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3F" w:rsidRDefault="00397C3F" w:rsidP="00397C3F">
      <w:pPr>
        <w:spacing w:line="360" w:lineRule="auto"/>
        <w:jc w:val="center"/>
        <w:rPr>
          <w:b/>
          <w:sz w:val="28"/>
          <w:szCs w:val="28"/>
        </w:rPr>
      </w:pPr>
      <w:bookmarkStart w:id="0" w:name="_Toc420304716"/>
      <w:r>
        <w:rPr>
          <w:b/>
          <w:sz w:val="28"/>
          <w:szCs w:val="28"/>
        </w:rPr>
        <w:t>«</w:t>
      </w:r>
      <w:r w:rsidRPr="00397C3F">
        <w:rPr>
          <w:b/>
          <w:sz w:val="28"/>
          <w:szCs w:val="28"/>
        </w:rPr>
        <w:t>Особенности связной речи младших школьников</w:t>
      </w:r>
      <w:bookmarkEnd w:id="0"/>
      <w:r>
        <w:rPr>
          <w:b/>
          <w:sz w:val="28"/>
          <w:szCs w:val="28"/>
        </w:rPr>
        <w:t>»</w:t>
      </w:r>
    </w:p>
    <w:p w:rsidR="00397C3F" w:rsidRPr="00397C3F" w:rsidRDefault="00397C3F" w:rsidP="00397C3F">
      <w:pPr>
        <w:spacing w:line="360" w:lineRule="auto"/>
        <w:jc w:val="both"/>
        <w:rPr>
          <w:sz w:val="28"/>
          <w:szCs w:val="28"/>
        </w:rPr>
      </w:pPr>
      <w:r>
        <w:rPr>
          <w:b/>
          <w:sz w:val="28"/>
          <w:szCs w:val="28"/>
        </w:rPr>
        <w:t xml:space="preserve">Цель: </w:t>
      </w:r>
      <w:r>
        <w:rPr>
          <w:sz w:val="28"/>
          <w:szCs w:val="28"/>
        </w:rPr>
        <w:t>рассказать об особенностях связной речи младших школьников.</w:t>
      </w:r>
    </w:p>
    <w:p w:rsidR="00397C3F" w:rsidRPr="00397C3F" w:rsidRDefault="00397C3F" w:rsidP="00397C3F">
      <w:pPr>
        <w:spacing w:line="360" w:lineRule="auto"/>
        <w:ind w:firstLine="709"/>
        <w:jc w:val="both"/>
        <w:rPr>
          <w:sz w:val="28"/>
          <w:szCs w:val="28"/>
        </w:rPr>
      </w:pPr>
      <w:r>
        <w:rPr>
          <w:sz w:val="28"/>
          <w:szCs w:val="28"/>
        </w:rPr>
        <w:t>Ц</w:t>
      </w:r>
      <w:r w:rsidRPr="00397C3F">
        <w:rPr>
          <w:sz w:val="28"/>
          <w:szCs w:val="28"/>
        </w:rPr>
        <w:t>ентральной задачей речевого воспитания детей</w:t>
      </w:r>
      <w:r w:rsidRPr="00397C3F">
        <w:rPr>
          <w:sz w:val="28"/>
          <w:szCs w:val="28"/>
        </w:rPr>
        <w:t xml:space="preserve"> </w:t>
      </w:r>
      <w:r w:rsidRPr="00397C3F">
        <w:rPr>
          <w:sz w:val="28"/>
          <w:szCs w:val="28"/>
        </w:rPr>
        <w:t>является</w:t>
      </w:r>
      <w:r w:rsidRPr="00397C3F">
        <w:rPr>
          <w:sz w:val="28"/>
          <w:szCs w:val="28"/>
        </w:rPr>
        <w:t xml:space="preserve"> </w:t>
      </w:r>
      <w:r>
        <w:rPr>
          <w:sz w:val="28"/>
          <w:szCs w:val="28"/>
        </w:rPr>
        <w:t>р</w:t>
      </w:r>
      <w:r w:rsidRPr="00397C3F">
        <w:rPr>
          <w:sz w:val="28"/>
          <w:szCs w:val="28"/>
        </w:rPr>
        <w:t>азвитие связной речи</w:t>
      </w:r>
      <w:r>
        <w:rPr>
          <w:sz w:val="28"/>
          <w:szCs w:val="28"/>
        </w:rPr>
        <w:t>, так как</w:t>
      </w:r>
      <w:r w:rsidRPr="00397C3F">
        <w:rPr>
          <w:sz w:val="28"/>
          <w:szCs w:val="28"/>
        </w:rPr>
        <w:t xml:space="preserve"> в связной речи реализуется основная </w:t>
      </w:r>
      <w:r w:rsidRPr="00397C3F">
        <w:rPr>
          <w:sz w:val="28"/>
          <w:szCs w:val="28"/>
        </w:rPr>
        <w:t>функция языка и речи</w:t>
      </w:r>
      <w:r>
        <w:rPr>
          <w:sz w:val="28"/>
          <w:szCs w:val="28"/>
        </w:rPr>
        <w:t xml:space="preserve"> – коммуникация</w:t>
      </w:r>
      <w:r w:rsidRPr="00397C3F">
        <w:rPr>
          <w:sz w:val="28"/>
          <w:szCs w:val="28"/>
        </w:rPr>
        <w:t xml:space="preserve">. Связная речь - высшая форма речи мыслительной деятельности, которая определяет уровень речевого и умственного развития ребенка (Л.С. Выготский, Н.И. </w:t>
      </w:r>
      <w:proofErr w:type="spellStart"/>
      <w:r w:rsidRPr="00397C3F">
        <w:rPr>
          <w:sz w:val="28"/>
          <w:szCs w:val="28"/>
        </w:rPr>
        <w:t>Жинкин</w:t>
      </w:r>
      <w:proofErr w:type="spellEnd"/>
      <w:r w:rsidRPr="00397C3F">
        <w:rPr>
          <w:sz w:val="28"/>
          <w:szCs w:val="28"/>
        </w:rPr>
        <w:t>, А.А. Леонтьев, С.Л. Рубинштейн и др.).</w:t>
      </w:r>
    </w:p>
    <w:p w:rsidR="00397C3F" w:rsidRPr="00397C3F" w:rsidRDefault="00397C3F" w:rsidP="00397C3F">
      <w:pPr>
        <w:spacing w:line="360" w:lineRule="auto"/>
        <w:ind w:firstLine="709"/>
        <w:jc w:val="both"/>
        <w:rPr>
          <w:sz w:val="28"/>
          <w:szCs w:val="28"/>
        </w:rPr>
      </w:pPr>
      <w:r>
        <w:rPr>
          <w:sz w:val="28"/>
          <w:szCs w:val="28"/>
        </w:rPr>
        <w:t>Развитие</w:t>
      </w:r>
      <w:r w:rsidRPr="00397C3F">
        <w:rPr>
          <w:sz w:val="28"/>
          <w:szCs w:val="28"/>
        </w:rPr>
        <w:t xml:space="preserve"> связной речи, ее </w:t>
      </w:r>
      <w:r>
        <w:rPr>
          <w:sz w:val="28"/>
          <w:szCs w:val="28"/>
        </w:rPr>
        <w:t>механизмы и особенности</w:t>
      </w:r>
      <w:r w:rsidRPr="00397C3F">
        <w:rPr>
          <w:sz w:val="28"/>
          <w:szCs w:val="28"/>
        </w:rPr>
        <w:t xml:space="preserve"> раскрываются в трудах Л.С. Выготского, А.А. Ле</w:t>
      </w:r>
      <w:r>
        <w:rPr>
          <w:sz w:val="28"/>
          <w:szCs w:val="28"/>
        </w:rPr>
        <w:t xml:space="preserve">онтьева, С.Л. Рубинштейна и др., отмечающие </w:t>
      </w:r>
      <w:r w:rsidRPr="00397C3F">
        <w:rPr>
          <w:sz w:val="28"/>
          <w:szCs w:val="28"/>
        </w:rPr>
        <w:t>сложную организацию связной речи</w:t>
      </w:r>
      <w:r>
        <w:rPr>
          <w:sz w:val="28"/>
          <w:szCs w:val="28"/>
        </w:rPr>
        <w:t>. Данные труды</w:t>
      </w:r>
      <w:r w:rsidRPr="00397C3F">
        <w:rPr>
          <w:sz w:val="28"/>
          <w:szCs w:val="28"/>
        </w:rPr>
        <w:t xml:space="preserve"> указывают на необходимость специального речевого воспитания (А.А. Леонтьев, Л.В. Щерба).</w:t>
      </w:r>
    </w:p>
    <w:p w:rsidR="005E4855" w:rsidRDefault="00397C3F" w:rsidP="005E4855">
      <w:pPr>
        <w:spacing w:line="360" w:lineRule="auto"/>
        <w:ind w:firstLine="709"/>
        <w:jc w:val="both"/>
        <w:rPr>
          <w:sz w:val="28"/>
          <w:szCs w:val="28"/>
        </w:rPr>
      </w:pPr>
      <w:r w:rsidRPr="00397C3F">
        <w:rPr>
          <w:sz w:val="28"/>
          <w:szCs w:val="28"/>
        </w:rPr>
        <w:t xml:space="preserve">Для овладения связной речью </w:t>
      </w:r>
      <w:r w:rsidR="00651FD2">
        <w:rPr>
          <w:sz w:val="28"/>
          <w:szCs w:val="28"/>
        </w:rPr>
        <w:t>важны</w:t>
      </w:r>
      <w:r w:rsidRPr="00397C3F">
        <w:rPr>
          <w:sz w:val="28"/>
          <w:szCs w:val="28"/>
        </w:rPr>
        <w:t xml:space="preserve"> уровень лингвистического развития и способность к планированию высказывания.</w:t>
      </w:r>
      <w:r w:rsidR="005E4855">
        <w:rPr>
          <w:sz w:val="28"/>
          <w:szCs w:val="28"/>
        </w:rPr>
        <w:t xml:space="preserve"> К</w:t>
      </w:r>
      <w:r w:rsidR="005E4855" w:rsidRPr="00651FD2">
        <w:rPr>
          <w:sz w:val="28"/>
          <w:szCs w:val="28"/>
        </w:rPr>
        <w:t>ачество обучения и воспитания младших школьников зависит</w:t>
      </w:r>
      <w:r w:rsidR="005E4855">
        <w:rPr>
          <w:sz w:val="28"/>
          <w:szCs w:val="28"/>
        </w:rPr>
        <w:t xml:space="preserve"> от</w:t>
      </w:r>
      <w:r w:rsidR="005E4855" w:rsidRPr="00651FD2">
        <w:rPr>
          <w:sz w:val="28"/>
          <w:szCs w:val="28"/>
        </w:rPr>
        <w:t xml:space="preserve"> </w:t>
      </w:r>
      <w:r w:rsidR="005E4855" w:rsidRPr="00651FD2">
        <w:rPr>
          <w:sz w:val="28"/>
          <w:szCs w:val="28"/>
        </w:rPr>
        <w:t>успешности развития речи</w:t>
      </w:r>
      <w:r w:rsidR="005E4855">
        <w:rPr>
          <w:sz w:val="28"/>
          <w:szCs w:val="28"/>
        </w:rPr>
        <w:t>.</w:t>
      </w:r>
    </w:p>
    <w:p w:rsidR="00850250" w:rsidRDefault="005E4855" w:rsidP="005E4855">
      <w:pPr>
        <w:spacing w:line="360" w:lineRule="auto"/>
        <w:ind w:firstLine="709"/>
        <w:jc w:val="both"/>
        <w:rPr>
          <w:sz w:val="28"/>
          <w:szCs w:val="28"/>
        </w:rPr>
      </w:pPr>
      <w:r>
        <w:rPr>
          <w:sz w:val="28"/>
          <w:szCs w:val="28"/>
        </w:rPr>
        <w:t>Дети</w:t>
      </w:r>
      <w:r w:rsidR="00AE1378">
        <w:rPr>
          <w:sz w:val="28"/>
          <w:szCs w:val="28"/>
        </w:rPr>
        <w:t xml:space="preserve"> приходя</w:t>
      </w:r>
      <w:r w:rsidRPr="00651FD2">
        <w:rPr>
          <w:sz w:val="28"/>
          <w:szCs w:val="28"/>
        </w:rPr>
        <w:t xml:space="preserve">т в школу с определённым запасом слов для выражения мыслей и чувств. </w:t>
      </w:r>
      <w:r w:rsidR="0031650D">
        <w:rPr>
          <w:sz w:val="28"/>
          <w:szCs w:val="28"/>
        </w:rPr>
        <w:t>Некоторые</w:t>
      </w:r>
      <w:r>
        <w:rPr>
          <w:sz w:val="28"/>
          <w:szCs w:val="28"/>
        </w:rPr>
        <w:t xml:space="preserve"> из них имеют недостаточный</w:t>
      </w:r>
      <w:r w:rsidRPr="00651FD2">
        <w:rPr>
          <w:sz w:val="28"/>
          <w:szCs w:val="28"/>
        </w:rPr>
        <w:t xml:space="preserve"> запас слов, </w:t>
      </w:r>
      <w:r w:rsidR="0031650D">
        <w:rPr>
          <w:sz w:val="28"/>
          <w:szCs w:val="28"/>
        </w:rPr>
        <w:t xml:space="preserve">что может отразится на </w:t>
      </w:r>
      <w:r w:rsidRPr="00651FD2">
        <w:rPr>
          <w:sz w:val="28"/>
          <w:szCs w:val="28"/>
        </w:rPr>
        <w:t>обще</w:t>
      </w:r>
      <w:r w:rsidR="0031650D">
        <w:rPr>
          <w:sz w:val="28"/>
          <w:szCs w:val="28"/>
        </w:rPr>
        <w:t>м</w:t>
      </w:r>
      <w:r w:rsidRPr="00651FD2">
        <w:rPr>
          <w:sz w:val="28"/>
          <w:szCs w:val="28"/>
        </w:rPr>
        <w:t xml:space="preserve"> </w:t>
      </w:r>
      <w:r w:rsidR="0031650D">
        <w:rPr>
          <w:sz w:val="28"/>
          <w:szCs w:val="28"/>
        </w:rPr>
        <w:t>развитии</w:t>
      </w:r>
      <w:r w:rsidR="00AE1378">
        <w:rPr>
          <w:sz w:val="28"/>
          <w:szCs w:val="28"/>
        </w:rPr>
        <w:t xml:space="preserve"> речи</w:t>
      </w:r>
      <w:r w:rsidR="0031650D">
        <w:rPr>
          <w:sz w:val="28"/>
          <w:szCs w:val="28"/>
        </w:rPr>
        <w:t>.</w:t>
      </w:r>
      <w:r w:rsidRPr="00651FD2">
        <w:rPr>
          <w:sz w:val="28"/>
          <w:szCs w:val="28"/>
        </w:rPr>
        <w:t xml:space="preserve"> </w:t>
      </w:r>
      <w:r w:rsidR="0031650D">
        <w:rPr>
          <w:sz w:val="28"/>
          <w:szCs w:val="28"/>
        </w:rPr>
        <w:t>Такие дети испытывают трудности при построении</w:t>
      </w:r>
      <w:r w:rsidRPr="00651FD2">
        <w:rPr>
          <w:sz w:val="28"/>
          <w:szCs w:val="28"/>
        </w:rPr>
        <w:t xml:space="preserve"> самостоятельно</w:t>
      </w:r>
      <w:r w:rsidR="0031650D">
        <w:rPr>
          <w:sz w:val="28"/>
          <w:szCs w:val="28"/>
        </w:rPr>
        <w:t>го связного</w:t>
      </w:r>
      <w:r w:rsidRPr="00651FD2">
        <w:rPr>
          <w:sz w:val="28"/>
          <w:szCs w:val="28"/>
        </w:rPr>
        <w:t xml:space="preserve"> рассказ</w:t>
      </w:r>
      <w:r w:rsidR="0031650D">
        <w:rPr>
          <w:sz w:val="28"/>
          <w:szCs w:val="28"/>
        </w:rPr>
        <w:t>а</w:t>
      </w:r>
      <w:r w:rsidRPr="00651FD2">
        <w:rPr>
          <w:sz w:val="28"/>
          <w:szCs w:val="28"/>
        </w:rPr>
        <w:t xml:space="preserve">, в предложениях часто </w:t>
      </w:r>
      <w:r w:rsidR="00850250">
        <w:rPr>
          <w:sz w:val="28"/>
          <w:szCs w:val="28"/>
        </w:rPr>
        <w:t>повторяются одни и те же слова.</w:t>
      </w:r>
      <w:r w:rsidR="00AE1378">
        <w:rPr>
          <w:sz w:val="28"/>
          <w:szCs w:val="28"/>
        </w:rPr>
        <w:t xml:space="preserve"> Решить такую проблему могут помочь узкие специалисты, а также учителя на уроках чтения и русского языка и родители.</w:t>
      </w:r>
    </w:p>
    <w:p w:rsidR="005E4855" w:rsidRPr="00651FD2" w:rsidRDefault="005E4855" w:rsidP="005E4855">
      <w:pPr>
        <w:spacing w:line="360" w:lineRule="auto"/>
        <w:ind w:firstLine="709"/>
        <w:jc w:val="both"/>
        <w:rPr>
          <w:sz w:val="28"/>
          <w:szCs w:val="28"/>
        </w:rPr>
      </w:pPr>
    </w:p>
    <w:p w:rsidR="005E4855" w:rsidRPr="00651FD2" w:rsidRDefault="005E4855" w:rsidP="005E4855">
      <w:pPr>
        <w:spacing w:line="360" w:lineRule="auto"/>
        <w:ind w:firstLine="709"/>
        <w:jc w:val="both"/>
        <w:rPr>
          <w:sz w:val="28"/>
          <w:szCs w:val="28"/>
        </w:rPr>
      </w:pPr>
      <w:r w:rsidRPr="00651FD2">
        <w:rPr>
          <w:sz w:val="28"/>
          <w:szCs w:val="28"/>
        </w:rPr>
        <w:t xml:space="preserve">   Учителю совместно с родителями необходимо проводить </w:t>
      </w:r>
      <w:proofErr w:type="gramStart"/>
      <w:r w:rsidRPr="00651FD2">
        <w:rPr>
          <w:sz w:val="28"/>
          <w:szCs w:val="28"/>
        </w:rPr>
        <w:t>планомерную  работу</w:t>
      </w:r>
      <w:proofErr w:type="gramEnd"/>
      <w:r w:rsidRPr="00651FD2">
        <w:rPr>
          <w:sz w:val="28"/>
          <w:szCs w:val="28"/>
        </w:rPr>
        <w:t xml:space="preserve"> по расширению словарного запаса учащихся, по развитию связной речи, по коррекции дефектов звукопроизношения; через художественные произведения прививать любовь к родному языку.</w:t>
      </w:r>
      <w:bookmarkStart w:id="1" w:name="_GoBack"/>
      <w:bookmarkEnd w:id="1"/>
    </w:p>
    <w:p w:rsidR="005E4855" w:rsidRPr="00651FD2" w:rsidRDefault="005E4855" w:rsidP="005E4855">
      <w:pPr>
        <w:spacing w:line="360" w:lineRule="auto"/>
        <w:ind w:firstLine="709"/>
        <w:jc w:val="both"/>
        <w:rPr>
          <w:sz w:val="28"/>
          <w:szCs w:val="28"/>
        </w:rPr>
      </w:pPr>
      <w:r w:rsidRPr="00651FD2">
        <w:rPr>
          <w:sz w:val="28"/>
          <w:szCs w:val="28"/>
        </w:rPr>
        <w:t>     Основной базой для достижения этой задачи служат уроки чтения и русского языка. Большая часть времени для активной речевой деятельности учащихся отводится на уроках ознакомления с окружающим миром, математики, рисования, истории.</w:t>
      </w:r>
    </w:p>
    <w:p w:rsidR="005E4855" w:rsidRPr="00651FD2" w:rsidRDefault="005E4855" w:rsidP="005E4855">
      <w:pPr>
        <w:spacing w:line="360" w:lineRule="auto"/>
        <w:ind w:firstLine="709"/>
        <w:jc w:val="both"/>
        <w:rPr>
          <w:sz w:val="28"/>
          <w:szCs w:val="28"/>
        </w:rPr>
      </w:pPr>
      <w:r w:rsidRPr="00651FD2">
        <w:rPr>
          <w:sz w:val="28"/>
          <w:szCs w:val="28"/>
        </w:rPr>
        <w:lastRenderedPageBreak/>
        <w:t>      Усвоение основ выразительности устной речи учащихся рассматриваются в нескольких направлениях:</w:t>
      </w:r>
    </w:p>
    <w:p w:rsidR="005E4855" w:rsidRPr="00651FD2" w:rsidRDefault="005E4855" w:rsidP="005E4855">
      <w:pPr>
        <w:spacing w:line="360" w:lineRule="auto"/>
        <w:ind w:firstLine="709"/>
        <w:jc w:val="both"/>
        <w:rPr>
          <w:sz w:val="28"/>
          <w:szCs w:val="28"/>
        </w:rPr>
      </w:pPr>
      <w:r w:rsidRPr="00651FD2">
        <w:rPr>
          <w:sz w:val="28"/>
          <w:szCs w:val="28"/>
        </w:rPr>
        <w:t xml:space="preserve">    </w:t>
      </w:r>
    </w:p>
    <w:p w:rsidR="005E4855" w:rsidRPr="00651FD2" w:rsidRDefault="005E4855" w:rsidP="005E4855">
      <w:pPr>
        <w:spacing w:line="360" w:lineRule="auto"/>
        <w:ind w:firstLine="709"/>
        <w:jc w:val="both"/>
        <w:rPr>
          <w:sz w:val="28"/>
          <w:szCs w:val="28"/>
        </w:rPr>
      </w:pPr>
      <w:r w:rsidRPr="00651FD2">
        <w:rPr>
          <w:sz w:val="28"/>
          <w:szCs w:val="28"/>
        </w:rPr>
        <w:t>   </w:t>
      </w:r>
    </w:p>
    <w:p w:rsidR="005E4855" w:rsidRPr="00651FD2" w:rsidRDefault="005E4855" w:rsidP="005E4855">
      <w:pPr>
        <w:spacing w:line="360" w:lineRule="auto"/>
        <w:ind w:firstLine="709"/>
        <w:jc w:val="both"/>
        <w:rPr>
          <w:sz w:val="28"/>
          <w:szCs w:val="28"/>
        </w:rPr>
      </w:pPr>
      <w:r w:rsidRPr="00651FD2">
        <w:rPr>
          <w:sz w:val="28"/>
          <w:szCs w:val="28"/>
        </w:rPr>
        <w:t> 1.Техника речи:</w:t>
      </w:r>
    </w:p>
    <w:p w:rsidR="005E4855" w:rsidRPr="00651FD2" w:rsidRDefault="005E4855" w:rsidP="005E4855">
      <w:pPr>
        <w:spacing w:line="360" w:lineRule="auto"/>
        <w:ind w:firstLine="709"/>
        <w:jc w:val="both"/>
        <w:rPr>
          <w:sz w:val="28"/>
          <w:szCs w:val="28"/>
        </w:rPr>
      </w:pPr>
      <w:r w:rsidRPr="00651FD2">
        <w:rPr>
          <w:sz w:val="28"/>
          <w:szCs w:val="28"/>
        </w:rPr>
        <w:t>а) система упражнений на правильное овладение дыханием, голосом, дикцией;</w:t>
      </w:r>
    </w:p>
    <w:p w:rsidR="005E4855" w:rsidRPr="00651FD2" w:rsidRDefault="005E4855" w:rsidP="005E4855">
      <w:pPr>
        <w:spacing w:line="360" w:lineRule="auto"/>
        <w:ind w:firstLine="709"/>
        <w:jc w:val="both"/>
        <w:rPr>
          <w:sz w:val="28"/>
          <w:szCs w:val="28"/>
        </w:rPr>
      </w:pPr>
      <w:r w:rsidRPr="00651FD2">
        <w:rPr>
          <w:sz w:val="28"/>
          <w:szCs w:val="28"/>
        </w:rPr>
        <w:t>б) формирование умения владеть голосом при чтении, рассказывании, пересказах;</w:t>
      </w:r>
    </w:p>
    <w:p w:rsidR="005E4855" w:rsidRPr="00651FD2" w:rsidRDefault="005E4855" w:rsidP="005E4855">
      <w:pPr>
        <w:spacing w:line="360" w:lineRule="auto"/>
        <w:ind w:firstLine="709"/>
        <w:jc w:val="both"/>
        <w:rPr>
          <w:sz w:val="28"/>
          <w:szCs w:val="28"/>
        </w:rPr>
      </w:pPr>
      <w:r w:rsidRPr="00651FD2">
        <w:rPr>
          <w:sz w:val="28"/>
          <w:szCs w:val="28"/>
        </w:rPr>
        <w:t>в) разметка текста – с точки зрения выражения компонентов интонации с последующим выразительным его прочтением.</w:t>
      </w:r>
    </w:p>
    <w:p w:rsidR="005E4855" w:rsidRPr="00651FD2" w:rsidRDefault="005E4855" w:rsidP="005E4855">
      <w:pPr>
        <w:spacing w:line="360" w:lineRule="auto"/>
        <w:ind w:firstLine="709"/>
        <w:jc w:val="both"/>
        <w:rPr>
          <w:sz w:val="28"/>
          <w:szCs w:val="28"/>
        </w:rPr>
      </w:pPr>
      <w:r w:rsidRPr="00651FD2">
        <w:rPr>
          <w:sz w:val="28"/>
          <w:szCs w:val="28"/>
        </w:rPr>
        <w:t xml:space="preserve">    </w:t>
      </w:r>
    </w:p>
    <w:p w:rsidR="005E4855" w:rsidRPr="00651FD2" w:rsidRDefault="005E4855" w:rsidP="005E4855">
      <w:pPr>
        <w:spacing w:line="360" w:lineRule="auto"/>
        <w:ind w:firstLine="709"/>
        <w:jc w:val="both"/>
        <w:rPr>
          <w:sz w:val="28"/>
          <w:szCs w:val="28"/>
        </w:rPr>
      </w:pPr>
      <w:r w:rsidRPr="00651FD2">
        <w:rPr>
          <w:sz w:val="28"/>
          <w:szCs w:val="28"/>
        </w:rPr>
        <w:t>     2. Актерское мастерство:</w:t>
      </w:r>
    </w:p>
    <w:p w:rsidR="005E4855" w:rsidRPr="00651FD2" w:rsidRDefault="005E4855" w:rsidP="005E4855">
      <w:pPr>
        <w:spacing w:line="360" w:lineRule="auto"/>
        <w:ind w:firstLine="709"/>
        <w:jc w:val="both"/>
        <w:rPr>
          <w:sz w:val="28"/>
          <w:szCs w:val="28"/>
        </w:rPr>
      </w:pPr>
      <w:r w:rsidRPr="00651FD2">
        <w:rPr>
          <w:sz w:val="28"/>
          <w:szCs w:val="28"/>
        </w:rPr>
        <w:t>а) умение владеть мимикой, жестами;</w:t>
      </w:r>
    </w:p>
    <w:p w:rsidR="005E4855" w:rsidRPr="00651FD2" w:rsidRDefault="005E4855" w:rsidP="005E4855">
      <w:pPr>
        <w:spacing w:line="360" w:lineRule="auto"/>
        <w:ind w:firstLine="709"/>
        <w:jc w:val="both"/>
        <w:rPr>
          <w:sz w:val="28"/>
          <w:szCs w:val="28"/>
        </w:rPr>
      </w:pPr>
      <w:r w:rsidRPr="00651FD2">
        <w:rPr>
          <w:sz w:val="28"/>
          <w:szCs w:val="28"/>
        </w:rPr>
        <w:t>б) умение владеть голосом;</w:t>
      </w:r>
    </w:p>
    <w:p w:rsidR="005E4855" w:rsidRPr="00651FD2" w:rsidRDefault="005E4855" w:rsidP="005E4855">
      <w:pPr>
        <w:spacing w:line="360" w:lineRule="auto"/>
        <w:ind w:firstLine="709"/>
        <w:jc w:val="both"/>
        <w:rPr>
          <w:sz w:val="28"/>
          <w:szCs w:val="28"/>
        </w:rPr>
      </w:pPr>
      <w:r w:rsidRPr="00651FD2">
        <w:rPr>
          <w:sz w:val="28"/>
          <w:szCs w:val="28"/>
        </w:rPr>
        <w:t>в) умение сопереживать.</w:t>
      </w:r>
    </w:p>
    <w:p w:rsidR="005E4855" w:rsidRPr="00651FD2" w:rsidRDefault="005E4855" w:rsidP="005E4855">
      <w:pPr>
        <w:spacing w:line="360" w:lineRule="auto"/>
        <w:ind w:firstLine="709"/>
        <w:jc w:val="both"/>
        <w:rPr>
          <w:sz w:val="28"/>
          <w:szCs w:val="28"/>
        </w:rPr>
      </w:pPr>
      <w:r w:rsidRPr="00651FD2">
        <w:rPr>
          <w:sz w:val="28"/>
          <w:szCs w:val="28"/>
        </w:rPr>
        <w:t xml:space="preserve">    </w:t>
      </w:r>
    </w:p>
    <w:p w:rsidR="005E4855" w:rsidRPr="00651FD2" w:rsidRDefault="005E4855" w:rsidP="005E4855">
      <w:pPr>
        <w:spacing w:line="360" w:lineRule="auto"/>
        <w:ind w:firstLine="709"/>
        <w:jc w:val="both"/>
        <w:rPr>
          <w:sz w:val="28"/>
          <w:szCs w:val="28"/>
        </w:rPr>
      </w:pPr>
      <w:r w:rsidRPr="00651FD2">
        <w:rPr>
          <w:sz w:val="28"/>
          <w:szCs w:val="28"/>
        </w:rPr>
        <w:t>     3.Речевые навыки:</w:t>
      </w:r>
    </w:p>
    <w:p w:rsidR="005E4855" w:rsidRPr="00651FD2" w:rsidRDefault="005E4855" w:rsidP="005E4855">
      <w:pPr>
        <w:spacing w:line="360" w:lineRule="auto"/>
        <w:ind w:firstLine="709"/>
        <w:jc w:val="both"/>
        <w:rPr>
          <w:sz w:val="28"/>
          <w:szCs w:val="28"/>
        </w:rPr>
      </w:pPr>
      <w:r w:rsidRPr="00651FD2">
        <w:rPr>
          <w:sz w:val="28"/>
          <w:szCs w:val="28"/>
        </w:rPr>
        <w:t>а) овладение орфоэпическими, лексическими, грамматическими, стилистическими нормами;</w:t>
      </w:r>
    </w:p>
    <w:p w:rsidR="005E4855" w:rsidRPr="00651FD2" w:rsidRDefault="005E4855" w:rsidP="005E4855">
      <w:pPr>
        <w:spacing w:line="360" w:lineRule="auto"/>
        <w:ind w:firstLine="709"/>
        <w:jc w:val="both"/>
        <w:rPr>
          <w:sz w:val="28"/>
          <w:szCs w:val="28"/>
        </w:rPr>
      </w:pPr>
      <w:r w:rsidRPr="00651FD2">
        <w:rPr>
          <w:sz w:val="28"/>
          <w:szCs w:val="28"/>
        </w:rPr>
        <w:t xml:space="preserve">б) выбор языковых средств, соответствующих определенному языковому стилю. </w:t>
      </w:r>
    </w:p>
    <w:p w:rsidR="005E4855" w:rsidRPr="00651FD2" w:rsidRDefault="005E4855" w:rsidP="005E4855">
      <w:pPr>
        <w:spacing w:line="360" w:lineRule="auto"/>
        <w:ind w:firstLine="709"/>
        <w:jc w:val="both"/>
        <w:rPr>
          <w:sz w:val="28"/>
          <w:szCs w:val="28"/>
        </w:rPr>
      </w:pPr>
      <w:r w:rsidRPr="00651FD2">
        <w:rPr>
          <w:sz w:val="28"/>
          <w:szCs w:val="28"/>
        </w:rPr>
        <w:t>  Все эти направления работы взаимосвязаны друг с другом, дополняют друг друга.</w:t>
      </w:r>
    </w:p>
    <w:p w:rsidR="005E4855" w:rsidRPr="00651FD2" w:rsidRDefault="005E4855" w:rsidP="005E4855">
      <w:pPr>
        <w:spacing w:line="360" w:lineRule="auto"/>
        <w:ind w:firstLine="709"/>
        <w:jc w:val="both"/>
        <w:rPr>
          <w:sz w:val="28"/>
          <w:szCs w:val="28"/>
        </w:rPr>
      </w:pPr>
      <w:r w:rsidRPr="00651FD2">
        <w:rPr>
          <w:sz w:val="28"/>
          <w:szCs w:val="28"/>
        </w:rPr>
        <w:t xml:space="preserve">   Письменная речь требует, в отличие от разговорной, большей заботы о её связности, адекватного отбора средств связи между предложениями текста. Особого внимания требует ознакомление со средствами соединения предложений в тексте. Учащиеся наблюдают над смысловым единством и последовательностью предложений текста, выделяют средства связи между частями и предложениями и упражняются в использовании различных </w:t>
      </w:r>
      <w:r w:rsidRPr="00651FD2">
        <w:rPr>
          <w:sz w:val="28"/>
          <w:szCs w:val="28"/>
        </w:rPr>
        <w:lastRenderedPageBreak/>
        <w:t>лексических средств связи (местоименной замены, лексического повтора, лексических и текстовых синонимов и др.) Кроме этого, важную роль в обеспечении связности текста играет в письменной речи порядок слов в предложении.</w:t>
      </w:r>
    </w:p>
    <w:p w:rsidR="005E4855" w:rsidRPr="00651FD2" w:rsidRDefault="005E4855" w:rsidP="005E4855">
      <w:pPr>
        <w:spacing w:line="360" w:lineRule="auto"/>
        <w:ind w:firstLine="709"/>
        <w:jc w:val="both"/>
        <w:rPr>
          <w:sz w:val="28"/>
          <w:szCs w:val="28"/>
        </w:rPr>
      </w:pPr>
      <w:r w:rsidRPr="00651FD2">
        <w:rPr>
          <w:sz w:val="28"/>
          <w:szCs w:val="28"/>
        </w:rPr>
        <w:t>    Работа над развитием устной и письменной связной речи учащихся составляет единую систему, в которой учащиеся овладевают знаниями и умениями, последовательно продвигаясь от простейших знаний к более сложным, устанавливая связи между ними</w:t>
      </w:r>
    </w:p>
    <w:p w:rsidR="005E4855" w:rsidRPr="00397C3F" w:rsidRDefault="005E4855" w:rsidP="00397C3F">
      <w:pPr>
        <w:spacing w:line="360" w:lineRule="auto"/>
        <w:ind w:firstLine="709"/>
        <w:jc w:val="both"/>
        <w:rPr>
          <w:sz w:val="28"/>
          <w:szCs w:val="28"/>
        </w:rPr>
      </w:pPr>
    </w:p>
    <w:p w:rsidR="00397C3F" w:rsidRPr="00397C3F" w:rsidRDefault="00397C3F" w:rsidP="00397C3F">
      <w:pPr>
        <w:spacing w:line="360" w:lineRule="auto"/>
        <w:ind w:firstLine="709"/>
        <w:jc w:val="both"/>
        <w:rPr>
          <w:sz w:val="28"/>
          <w:szCs w:val="28"/>
        </w:rPr>
      </w:pPr>
      <w:r w:rsidRPr="00397C3F">
        <w:rPr>
          <w:sz w:val="28"/>
          <w:szCs w:val="28"/>
        </w:rPr>
        <w:t>Связная речь- это такие развёрнутые высказывания, состоящие из нескольких или многих предложений, позволяющих человеку систематично и последовательно изложить свои мысли, сделав их понятными для других людей. Эти мысли, становятся понятными слушателям из самого контекста речи, без опоры на конкретную ситуацию.</w:t>
      </w:r>
    </w:p>
    <w:p w:rsidR="00397C3F" w:rsidRPr="00397C3F" w:rsidRDefault="00397C3F" w:rsidP="00397C3F">
      <w:pPr>
        <w:spacing w:line="360" w:lineRule="auto"/>
        <w:ind w:firstLine="709"/>
        <w:jc w:val="both"/>
        <w:rPr>
          <w:sz w:val="28"/>
          <w:szCs w:val="28"/>
        </w:rPr>
      </w:pPr>
      <w:r w:rsidRPr="00397C3F">
        <w:rPr>
          <w:sz w:val="28"/>
          <w:szCs w:val="28"/>
        </w:rPr>
        <w:t>Следовательно, переход к связной речи становится возможным только тогда, когда ребёнок самостоятельно может составлять развёрнутые фразы. Для того чтобы его мысль стала полностью понятной, ему необходимо построить хотя бы несколько предложений и к тому же суметь связать их между собой в определённой логической последовательности. Одно из качеств образованного человека является его способность правильно и последовательно излагать свои мысли. Так как это является базой для формирования полноценной письменной речью.</w:t>
      </w:r>
    </w:p>
    <w:p w:rsidR="00397C3F" w:rsidRPr="00397C3F" w:rsidRDefault="00397C3F" w:rsidP="00397C3F">
      <w:pPr>
        <w:spacing w:line="360" w:lineRule="auto"/>
        <w:ind w:firstLine="709"/>
        <w:jc w:val="both"/>
        <w:rPr>
          <w:sz w:val="28"/>
          <w:szCs w:val="28"/>
        </w:rPr>
      </w:pPr>
      <w:r w:rsidRPr="00397C3F">
        <w:rPr>
          <w:sz w:val="28"/>
          <w:szCs w:val="28"/>
        </w:rPr>
        <w:t>Важный признак связного рассказа - признак, состоящий из ряда связанных по смыслу высказываний. Владение связной речью является более высоким уровнем речевого развития. Владение отдельным предложением ещё не означает то, что ребёнок уже умеет владеть ею. Способность ребёнка выражать при помощи слов отдельные мысли, так же не объясняет его владение связной речью потому, что он не может объединить их в отдельный сюжет.</w:t>
      </w:r>
    </w:p>
    <w:p w:rsidR="00397C3F" w:rsidRPr="00397C3F" w:rsidRDefault="00397C3F" w:rsidP="00397C3F">
      <w:pPr>
        <w:spacing w:line="360" w:lineRule="auto"/>
        <w:ind w:firstLine="709"/>
        <w:jc w:val="both"/>
        <w:rPr>
          <w:sz w:val="28"/>
          <w:szCs w:val="28"/>
        </w:rPr>
      </w:pPr>
      <w:r w:rsidRPr="00397C3F">
        <w:rPr>
          <w:sz w:val="28"/>
          <w:szCs w:val="28"/>
        </w:rPr>
        <w:t>Существуют три основные формы речевых реакций у детей:</w:t>
      </w:r>
    </w:p>
    <w:p w:rsidR="00397C3F" w:rsidRPr="00397C3F" w:rsidRDefault="00397C3F" w:rsidP="00397C3F">
      <w:pPr>
        <w:spacing w:line="360" w:lineRule="auto"/>
        <w:ind w:firstLine="709"/>
        <w:jc w:val="both"/>
        <w:rPr>
          <w:sz w:val="28"/>
          <w:szCs w:val="28"/>
        </w:rPr>
      </w:pPr>
      <w:r w:rsidRPr="00397C3F">
        <w:rPr>
          <w:sz w:val="28"/>
          <w:szCs w:val="28"/>
        </w:rPr>
        <w:lastRenderedPageBreak/>
        <w:t>Речевые реакции в отсутствии партнера - это наиболее элементарная форма.</w:t>
      </w:r>
    </w:p>
    <w:p w:rsidR="00397C3F" w:rsidRPr="00397C3F" w:rsidRDefault="00397C3F" w:rsidP="00397C3F">
      <w:pPr>
        <w:spacing w:line="360" w:lineRule="auto"/>
        <w:ind w:firstLine="709"/>
        <w:jc w:val="both"/>
        <w:rPr>
          <w:sz w:val="28"/>
          <w:szCs w:val="28"/>
        </w:rPr>
      </w:pPr>
      <w:r w:rsidRPr="00397C3F">
        <w:rPr>
          <w:sz w:val="28"/>
          <w:szCs w:val="28"/>
        </w:rPr>
        <w:t>Диалог - в разговоре активны двое: один обращается к другому с вопросами, второй отвечает и наоборот.</w:t>
      </w:r>
    </w:p>
    <w:p w:rsidR="00397C3F" w:rsidRPr="00397C3F" w:rsidRDefault="00397C3F" w:rsidP="00397C3F">
      <w:pPr>
        <w:spacing w:line="360" w:lineRule="auto"/>
        <w:ind w:firstLine="709"/>
        <w:jc w:val="both"/>
        <w:rPr>
          <w:sz w:val="28"/>
          <w:szCs w:val="28"/>
        </w:rPr>
      </w:pPr>
      <w:r w:rsidRPr="00397C3F">
        <w:rPr>
          <w:sz w:val="28"/>
          <w:szCs w:val="28"/>
        </w:rPr>
        <w:t>Монолог - один из детей говорит в присутствии других.</w:t>
      </w:r>
    </w:p>
    <w:p w:rsidR="00397C3F" w:rsidRPr="00397C3F" w:rsidRDefault="00397C3F" w:rsidP="00397C3F">
      <w:pPr>
        <w:spacing w:line="360" w:lineRule="auto"/>
        <w:ind w:firstLine="709"/>
        <w:jc w:val="both"/>
        <w:rPr>
          <w:sz w:val="28"/>
          <w:szCs w:val="28"/>
        </w:rPr>
      </w:pPr>
      <w:r w:rsidRPr="00397C3F">
        <w:rPr>
          <w:sz w:val="28"/>
          <w:szCs w:val="28"/>
        </w:rPr>
        <w:t>Диалогическая речь представляет собой особенно яркое проявление коммуникативной функции языка. Ученые называют диалог первичной естественной, формой языкового общения, классической формой речевого общения</w:t>
      </w:r>
      <w:r w:rsidRPr="00397C3F">
        <w:rPr>
          <w:sz w:val="28"/>
          <w:szCs w:val="28"/>
        </w:rPr>
        <w:footnoteReference w:id="1"/>
      </w:r>
      <w:r w:rsidRPr="00397C3F">
        <w:rPr>
          <w:sz w:val="28"/>
          <w:szCs w:val="28"/>
        </w:rPr>
        <w:t>. Диалогическая речь симулируется не только внутренними, но и внешними мотивами (ситуация, в которой происходит диалог, реплики собеседника).</w:t>
      </w:r>
    </w:p>
    <w:p w:rsidR="00397C3F" w:rsidRDefault="00397C3F" w:rsidP="00397C3F">
      <w:pPr>
        <w:spacing w:line="360" w:lineRule="auto"/>
        <w:ind w:firstLine="709"/>
        <w:jc w:val="both"/>
        <w:rPr>
          <w:sz w:val="28"/>
          <w:szCs w:val="28"/>
        </w:rPr>
      </w:pPr>
      <w:r w:rsidRPr="00397C3F">
        <w:rPr>
          <w:sz w:val="28"/>
          <w:szCs w:val="28"/>
        </w:rPr>
        <w:t>Монологическая речь включает в себя, в сущности, все многообразие функций, которые вообще выполняет речь, осуществляя, однако, каждую из них в особой форме. Самое специфическое и характерное для монологической речи заключается в том, что ею человек, не общаясь реально с другими людьми, создает себе социальный резонанс. Монологическая речь, располагающая в качестве громкой речи всеми экспрессивными средствами, является средством выражения и эмоциональной разрядки. При монологической речи говорящий воздействует на самого себя всей той гаммой лирических и риторических средств, которыми располагает эта речь.</w:t>
      </w:r>
    </w:p>
    <w:p w:rsidR="00397C3F" w:rsidRPr="00397C3F" w:rsidRDefault="00397C3F" w:rsidP="00397C3F">
      <w:pPr>
        <w:spacing w:line="360" w:lineRule="auto"/>
        <w:ind w:firstLine="709"/>
        <w:jc w:val="both"/>
        <w:rPr>
          <w:sz w:val="28"/>
          <w:szCs w:val="28"/>
        </w:rPr>
      </w:pPr>
      <w:r w:rsidRPr="00397C3F">
        <w:rPr>
          <w:sz w:val="28"/>
          <w:szCs w:val="28"/>
        </w:rPr>
        <w:t xml:space="preserve">Монологическая речь - это речь, в которой слушающий всегда солидарен с говорящим; это речь с собеседником, который всегда слушает и всегда соглашается. В монологической речи говорящий, с одной стороны, выражает свою эмоциональность, с другой - воздействует на свои эмоции средствами, заимствованными из процесса общения. Монологическая речь может выполнять функцию осмысливания, но и ее она выполняет специфическим образом: мысль, произнесенная вслух, приобретает большую осязательность. </w:t>
      </w:r>
    </w:p>
    <w:p w:rsidR="00397C3F" w:rsidRPr="00397C3F" w:rsidRDefault="00397C3F" w:rsidP="00397C3F">
      <w:pPr>
        <w:spacing w:line="360" w:lineRule="auto"/>
        <w:ind w:firstLine="709"/>
        <w:jc w:val="both"/>
        <w:rPr>
          <w:sz w:val="28"/>
          <w:szCs w:val="28"/>
        </w:rPr>
      </w:pPr>
      <w:r w:rsidRPr="00397C3F">
        <w:rPr>
          <w:sz w:val="28"/>
          <w:szCs w:val="28"/>
        </w:rPr>
        <w:lastRenderedPageBreak/>
        <w:t>В психологической и психолингвистической литературе связная (или монологическая или контекстная) речь как особый вид речемыслительной деятельности, имеющий более сложное строение, нежели предложение или диалогическая речь. Это значит, что сформированный навык владения фразой не обеспечивает связные сообщения.</w:t>
      </w:r>
    </w:p>
    <w:p w:rsidR="00397C3F" w:rsidRPr="00397C3F" w:rsidRDefault="00397C3F" w:rsidP="00397C3F">
      <w:pPr>
        <w:spacing w:line="360" w:lineRule="auto"/>
        <w:ind w:firstLine="709"/>
        <w:jc w:val="both"/>
        <w:rPr>
          <w:sz w:val="28"/>
          <w:szCs w:val="28"/>
        </w:rPr>
      </w:pPr>
      <w:r w:rsidRPr="00397C3F">
        <w:rPr>
          <w:sz w:val="28"/>
          <w:szCs w:val="28"/>
        </w:rPr>
        <w:t>По современным представлениям, скорее текст, а не предложение является реальной единицей речевого общения; на уровне текста реализуется замысел высказывания.</w:t>
      </w:r>
    </w:p>
    <w:p w:rsidR="00397C3F" w:rsidRPr="00397C3F" w:rsidRDefault="00397C3F" w:rsidP="00397C3F">
      <w:pPr>
        <w:spacing w:line="360" w:lineRule="auto"/>
        <w:ind w:firstLine="709"/>
        <w:jc w:val="both"/>
        <w:rPr>
          <w:sz w:val="28"/>
          <w:szCs w:val="28"/>
        </w:rPr>
      </w:pPr>
      <w:r w:rsidRPr="00397C3F">
        <w:rPr>
          <w:sz w:val="28"/>
          <w:szCs w:val="28"/>
        </w:rPr>
        <w:t>С.Л. Рубинштейн, в своём учении полагает, что монологическая речь строится на умении раскрыть мысль в связном речевом построении, объясняет потребностью «передать в речевом плане более или менее обширное речевое целое, предназначенное для постороннего слушателя и ему понятное»</w:t>
      </w:r>
      <w:r w:rsidRPr="00397C3F">
        <w:rPr>
          <w:sz w:val="28"/>
          <w:szCs w:val="28"/>
        </w:rPr>
        <w:footnoteReference w:id="2"/>
      </w:r>
      <w:r w:rsidRPr="00397C3F">
        <w:rPr>
          <w:sz w:val="28"/>
          <w:szCs w:val="28"/>
        </w:rPr>
        <w:t>. Предпочитая термину «монологическая речь» термин «связная речь», он имеет в виду, что учёт слушателя организует её таким образом, когда становится необходимым все существенные связи предметного содержания отразить в речевом плане. Автор называет представленность смысловых отношений в речевом оформлении речевым контекстом, а речь - контекстной или связной.</w:t>
      </w:r>
    </w:p>
    <w:p w:rsidR="00397C3F" w:rsidRPr="00397C3F" w:rsidRDefault="00397C3F" w:rsidP="00397C3F">
      <w:pPr>
        <w:spacing w:line="360" w:lineRule="auto"/>
        <w:ind w:firstLine="709"/>
        <w:jc w:val="both"/>
        <w:rPr>
          <w:sz w:val="28"/>
          <w:szCs w:val="28"/>
        </w:rPr>
      </w:pPr>
      <w:r w:rsidRPr="00397C3F">
        <w:rPr>
          <w:sz w:val="28"/>
          <w:szCs w:val="28"/>
        </w:rPr>
        <w:t>Рассматривая генезис связной речи, автор отмечает, что ребёнок постепенно переходит от «господства» ситуативной, диалогической речи к контекстной. Подчёркивает факт «развитие словаря и овладение грамматическими формами включается в неё в качестве частных моментов» и никоем образом не определяют её психологической сущности (там же С. 154). В своих работах С.Л. Рубинштейн делает вывод о необходимости специального обучения основным видам связной контекстной речи - описанию, объяснению, рассказу.</w:t>
      </w:r>
    </w:p>
    <w:p w:rsidR="00397C3F" w:rsidRPr="00397C3F" w:rsidRDefault="00397C3F" w:rsidP="00397C3F">
      <w:pPr>
        <w:spacing w:line="360" w:lineRule="auto"/>
        <w:ind w:firstLine="709"/>
        <w:jc w:val="both"/>
        <w:rPr>
          <w:sz w:val="28"/>
          <w:szCs w:val="28"/>
        </w:rPr>
      </w:pPr>
      <w:r w:rsidRPr="00397C3F">
        <w:rPr>
          <w:sz w:val="28"/>
          <w:szCs w:val="28"/>
        </w:rPr>
        <w:lastRenderedPageBreak/>
        <w:t>Другой учёный А.А. Леонтьев, соединяя два понятия: «монолог» и «текст», ввёл понятие- «текст монологической речи», выделив в качестве основных его характеристик цельность и связность</w:t>
      </w:r>
      <w:r w:rsidRPr="00397C3F">
        <w:rPr>
          <w:sz w:val="28"/>
          <w:szCs w:val="28"/>
        </w:rPr>
        <w:footnoteReference w:id="3"/>
      </w:r>
      <w:r w:rsidRPr="00397C3F">
        <w:rPr>
          <w:sz w:val="28"/>
          <w:szCs w:val="28"/>
        </w:rPr>
        <w:t>.</w:t>
      </w:r>
    </w:p>
    <w:p w:rsidR="00397C3F" w:rsidRPr="00397C3F" w:rsidRDefault="00397C3F" w:rsidP="00397C3F">
      <w:pPr>
        <w:spacing w:line="360" w:lineRule="auto"/>
        <w:ind w:firstLine="709"/>
        <w:jc w:val="both"/>
        <w:rPr>
          <w:sz w:val="28"/>
          <w:szCs w:val="28"/>
        </w:rPr>
      </w:pPr>
      <w:r w:rsidRPr="00397C3F">
        <w:rPr>
          <w:sz w:val="28"/>
          <w:szCs w:val="28"/>
        </w:rPr>
        <w:t>Он разводит эти понятия: категория цельности - внутренний, смысловой план текста; категория связности - внешний, языковой план.</w:t>
      </w:r>
    </w:p>
    <w:p w:rsidR="00397C3F" w:rsidRPr="00397C3F" w:rsidRDefault="00397C3F" w:rsidP="00397C3F">
      <w:pPr>
        <w:spacing w:line="360" w:lineRule="auto"/>
        <w:ind w:firstLine="709"/>
        <w:jc w:val="both"/>
        <w:rPr>
          <w:sz w:val="28"/>
          <w:szCs w:val="28"/>
        </w:rPr>
      </w:pPr>
      <w:r w:rsidRPr="00397C3F">
        <w:rPr>
          <w:sz w:val="28"/>
          <w:szCs w:val="28"/>
        </w:rPr>
        <w:t>Цельность, как психологическая категория - намерение говорящего реализовать задуманное по чёткому, последовательному, продуманному плану.</w:t>
      </w:r>
    </w:p>
    <w:p w:rsidR="00397C3F" w:rsidRPr="00397C3F" w:rsidRDefault="00397C3F" w:rsidP="00397C3F">
      <w:pPr>
        <w:spacing w:line="360" w:lineRule="auto"/>
        <w:ind w:firstLine="709"/>
        <w:jc w:val="both"/>
        <w:rPr>
          <w:sz w:val="28"/>
          <w:szCs w:val="28"/>
        </w:rPr>
      </w:pPr>
      <w:r w:rsidRPr="00397C3F">
        <w:rPr>
          <w:sz w:val="28"/>
          <w:szCs w:val="28"/>
        </w:rPr>
        <w:t>Коммуникативно слабые предложения несут роль уточнения, пояснения, иллюстрации темы к коммуникативно сильным. Их спаянность между собой обеспечивается набором лексико-синтаксических, смысловых и интонационных способов межфразовой связи.</w:t>
      </w:r>
    </w:p>
    <w:p w:rsidR="00397C3F" w:rsidRPr="00397C3F" w:rsidRDefault="00397C3F" w:rsidP="00397C3F">
      <w:pPr>
        <w:spacing w:line="360" w:lineRule="auto"/>
        <w:ind w:firstLine="709"/>
        <w:jc w:val="both"/>
        <w:rPr>
          <w:sz w:val="28"/>
          <w:szCs w:val="28"/>
        </w:rPr>
      </w:pPr>
      <w:r w:rsidRPr="00397C3F">
        <w:rPr>
          <w:sz w:val="28"/>
          <w:szCs w:val="28"/>
        </w:rPr>
        <w:t xml:space="preserve">Таким образом, овладение правилами генерации цельного и связного монологического сообщения предполагает </w:t>
      </w:r>
      <w:proofErr w:type="spellStart"/>
      <w:r w:rsidRPr="00397C3F">
        <w:rPr>
          <w:sz w:val="28"/>
          <w:szCs w:val="28"/>
        </w:rPr>
        <w:t>сформированность</w:t>
      </w:r>
      <w:proofErr w:type="spellEnd"/>
      <w:r w:rsidRPr="00397C3F">
        <w:rPr>
          <w:sz w:val="28"/>
          <w:szCs w:val="28"/>
        </w:rPr>
        <w:t xml:space="preserve"> всех уровней речевого механизма: мотивационно - побудительного, ориентировочно - исследовательского и исполнительного. Анализ психологических и психолингвистических данных, характеризуют процесс смыслового восприятия - переход от воспринимаемой развёрнутой речи к её свёрнутой форме, переход от внешней языковой структуры сообщения к внутреннему смысловому плану.</w:t>
      </w:r>
    </w:p>
    <w:p w:rsidR="00397C3F" w:rsidRPr="00397C3F" w:rsidRDefault="00397C3F" w:rsidP="00397C3F">
      <w:pPr>
        <w:spacing w:line="360" w:lineRule="auto"/>
        <w:jc w:val="both"/>
        <w:rPr>
          <w:sz w:val="28"/>
          <w:szCs w:val="28"/>
        </w:rPr>
      </w:pPr>
      <w:r w:rsidRPr="00397C3F">
        <w:rPr>
          <w:sz w:val="28"/>
          <w:szCs w:val="28"/>
        </w:rPr>
        <w:br w:type="page"/>
      </w:r>
    </w:p>
    <w:p w:rsidR="00897441" w:rsidRPr="00397C3F" w:rsidRDefault="00897441" w:rsidP="00397C3F">
      <w:pPr>
        <w:spacing w:line="360" w:lineRule="auto"/>
        <w:jc w:val="both"/>
        <w:rPr>
          <w:sz w:val="28"/>
          <w:szCs w:val="28"/>
        </w:rPr>
      </w:pPr>
    </w:p>
    <w:sectPr w:rsidR="00897441" w:rsidRPr="00397C3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3F" w:rsidRDefault="00397C3F" w:rsidP="00397C3F">
      <w:r>
        <w:separator/>
      </w:r>
    </w:p>
  </w:endnote>
  <w:endnote w:type="continuationSeparator" w:id="0">
    <w:p w:rsidR="00397C3F" w:rsidRDefault="00397C3F" w:rsidP="0039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D2" w:rsidRPr="00651FD2" w:rsidRDefault="00651FD2" w:rsidP="00651FD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3F" w:rsidRDefault="00397C3F" w:rsidP="00397C3F">
      <w:r>
        <w:separator/>
      </w:r>
    </w:p>
  </w:footnote>
  <w:footnote w:type="continuationSeparator" w:id="0">
    <w:p w:rsidR="00397C3F" w:rsidRDefault="00397C3F" w:rsidP="00397C3F">
      <w:r>
        <w:continuationSeparator/>
      </w:r>
    </w:p>
  </w:footnote>
  <w:footnote w:id="1">
    <w:p w:rsidR="00397C3F" w:rsidRPr="00D02287" w:rsidRDefault="00397C3F" w:rsidP="00397C3F">
      <w:pPr>
        <w:pStyle w:val="a3"/>
        <w:jc w:val="both"/>
      </w:pPr>
    </w:p>
  </w:footnote>
  <w:footnote w:id="2">
    <w:p w:rsidR="00397C3F" w:rsidRPr="00D02287" w:rsidRDefault="00397C3F" w:rsidP="00397C3F">
      <w:pPr>
        <w:pStyle w:val="a3"/>
        <w:jc w:val="both"/>
      </w:pPr>
    </w:p>
  </w:footnote>
  <w:footnote w:id="3">
    <w:p w:rsidR="00397C3F" w:rsidRPr="00D02287" w:rsidRDefault="00397C3F" w:rsidP="00397C3F">
      <w:pPr>
        <w:pStyle w:val="a3"/>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F12BE2C"/>
    <w:lvl w:ilvl="0">
      <w:numFmt w:val="decimal"/>
      <w:lvlText w:val="*"/>
      <w:lvlJc w:val="left"/>
    </w:lvl>
  </w:abstractNum>
  <w:num w:numId="1">
    <w:abstractNumId w:val="0"/>
    <w:lvlOverride w:ilvl="0">
      <w:lvl w:ilvl="0">
        <w:start w:val="65535"/>
        <w:numFmt w:val="bullet"/>
        <w:lvlText w:val="-"/>
        <w:legacy w:legacy="1" w:legacySpace="0" w:legacyIndent="13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DB"/>
    <w:rsid w:val="0031650D"/>
    <w:rsid w:val="00397C3F"/>
    <w:rsid w:val="005E4855"/>
    <w:rsid w:val="00651FD2"/>
    <w:rsid w:val="007A69DB"/>
    <w:rsid w:val="00850250"/>
    <w:rsid w:val="00897441"/>
    <w:rsid w:val="00AE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20B4F"/>
  <w15:chartTrackingRefBased/>
  <w15:docId w15:val="{8E063180-EC1C-4914-BC2E-6DB00718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C3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97C3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7C3F"/>
    <w:rPr>
      <w:rFonts w:ascii="Arial" w:eastAsia="Times New Roman" w:hAnsi="Arial" w:cs="Arial"/>
      <w:b/>
      <w:bCs/>
      <w:i/>
      <w:iCs/>
      <w:sz w:val="28"/>
      <w:szCs w:val="28"/>
      <w:lang w:eastAsia="ru-RU"/>
    </w:rPr>
  </w:style>
  <w:style w:type="paragraph" w:styleId="a3">
    <w:name w:val="footnote text"/>
    <w:basedOn w:val="a"/>
    <w:link w:val="a4"/>
    <w:semiHidden/>
    <w:rsid w:val="00397C3F"/>
    <w:rPr>
      <w:sz w:val="20"/>
      <w:szCs w:val="20"/>
    </w:rPr>
  </w:style>
  <w:style w:type="character" w:customStyle="1" w:styleId="a4">
    <w:name w:val="Текст сноски Знак"/>
    <w:basedOn w:val="a0"/>
    <w:link w:val="a3"/>
    <w:semiHidden/>
    <w:rsid w:val="00397C3F"/>
    <w:rPr>
      <w:rFonts w:ascii="Times New Roman" w:eastAsia="Times New Roman" w:hAnsi="Times New Roman" w:cs="Times New Roman"/>
      <w:sz w:val="20"/>
      <w:szCs w:val="20"/>
      <w:lang w:eastAsia="ru-RU"/>
    </w:rPr>
  </w:style>
  <w:style w:type="character" w:styleId="a5">
    <w:name w:val="footnote reference"/>
    <w:basedOn w:val="a0"/>
    <w:semiHidden/>
    <w:rsid w:val="00397C3F"/>
    <w:rPr>
      <w:vertAlign w:val="superscript"/>
    </w:rPr>
  </w:style>
  <w:style w:type="paragraph" w:styleId="a6">
    <w:name w:val="header"/>
    <w:basedOn w:val="a"/>
    <w:link w:val="a7"/>
    <w:uiPriority w:val="99"/>
    <w:unhideWhenUsed/>
    <w:rsid w:val="00651FD2"/>
    <w:pPr>
      <w:tabs>
        <w:tab w:val="center" w:pos="4677"/>
        <w:tab w:val="right" w:pos="9355"/>
      </w:tabs>
    </w:pPr>
  </w:style>
  <w:style w:type="character" w:customStyle="1" w:styleId="a7">
    <w:name w:val="Верхний колонтитул Знак"/>
    <w:basedOn w:val="a0"/>
    <w:link w:val="a6"/>
    <w:uiPriority w:val="99"/>
    <w:rsid w:val="00651FD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51FD2"/>
    <w:pPr>
      <w:tabs>
        <w:tab w:val="center" w:pos="4677"/>
        <w:tab w:val="right" w:pos="9355"/>
      </w:tabs>
    </w:pPr>
  </w:style>
  <w:style w:type="character" w:customStyle="1" w:styleId="a9">
    <w:name w:val="Нижний колонтитул Знак"/>
    <w:basedOn w:val="a0"/>
    <w:link w:val="a8"/>
    <w:uiPriority w:val="99"/>
    <w:rsid w:val="00651FD2"/>
    <w:rPr>
      <w:rFonts w:ascii="Times New Roman" w:eastAsia="Times New Roman" w:hAnsi="Times New Roman" w:cs="Times New Roman"/>
      <w:sz w:val="24"/>
      <w:szCs w:val="24"/>
      <w:lang w:eastAsia="ru-RU"/>
    </w:rPr>
  </w:style>
  <w:style w:type="paragraph" w:customStyle="1" w:styleId="c9">
    <w:name w:val="c9"/>
    <w:basedOn w:val="a"/>
    <w:rsid w:val="00651FD2"/>
    <w:pPr>
      <w:spacing w:before="100" w:beforeAutospacing="1" w:after="100" w:afterAutospacing="1"/>
    </w:pPr>
  </w:style>
  <w:style w:type="character" w:customStyle="1" w:styleId="c0">
    <w:name w:val="c0"/>
    <w:basedOn w:val="a0"/>
    <w:rsid w:val="00651FD2"/>
  </w:style>
  <w:style w:type="paragraph" w:customStyle="1" w:styleId="c3">
    <w:name w:val="c3"/>
    <w:basedOn w:val="a"/>
    <w:rsid w:val="00651FD2"/>
    <w:pPr>
      <w:spacing w:before="100" w:beforeAutospacing="1" w:after="100" w:afterAutospacing="1"/>
    </w:pPr>
  </w:style>
  <w:style w:type="character" w:customStyle="1" w:styleId="c2">
    <w:name w:val="c2"/>
    <w:basedOn w:val="a0"/>
    <w:rsid w:val="0065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8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2018-09-19T08:28:00Z</dcterms:created>
  <dcterms:modified xsi:type="dcterms:W3CDTF">2018-09-19T09:55:00Z</dcterms:modified>
</cp:coreProperties>
</file>