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3" w:rsidRPr="00C9673A" w:rsidRDefault="00C92BD3" w:rsidP="00C92BD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Совместная справка 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>по итогам</w:t>
      </w: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proofErr w:type="spellStart"/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>срезовых</w:t>
      </w:r>
      <w:proofErr w:type="spellEnd"/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работ.</w:t>
      </w:r>
    </w:p>
    <w:p w:rsidR="00C92BD3" w:rsidRPr="00E119BD" w:rsidRDefault="00C92BD3" w:rsidP="00C92BD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>
        <w:rPr>
          <w:rFonts w:ascii="Times New Roman" w:hAnsi="Times New Roman" w:cs="Times New Roman"/>
          <w:sz w:val="24"/>
        </w:rPr>
        <w:t xml:space="preserve">. Учить анализировать 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срезовые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работы.  Анализировать ошибки и планировать работы для исправления ошибок. Правильно и грамотно выполнять работу над ошибками. </w:t>
      </w:r>
    </w:p>
    <w:p w:rsidR="00C92BD3" w:rsidRPr="005F4937" w:rsidRDefault="00C92BD3" w:rsidP="00C92BD3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C92BD3" w:rsidRPr="005F4937" w:rsidRDefault="00C92BD3" w:rsidP="00C92BD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контроля:</w:t>
      </w:r>
    </w:p>
    <w:p w:rsidR="00C92BD3" w:rsidRPr="00C9673A" w:rsidRDefault="00C92BD3" w:rsidP="00C92BD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>
        <w:rPr>
          <w:rFonts w:ascii="Times New Roman" w:hAnsi="Times New Roman" w:cs="Times New Roman"/>
          <w:sz w:val="24"/>
        </w:rPr>
        <w:t xml:space="preserve"> </w:t>
      </w:r>
      <w:r w:rsidRPr="00863540">
        <w:rPr>
          <w:rFonts w:ascii="Times New Roman" w:hAnsi="Times New Roman" w:cs="Times New Roman"/>
        </w:rPr>
        <w:t>работы с молодыми специалистами</w:t>
      </w:r>
      <w:r>
        <w:rPr>
          <w:rFonts w:ascii="Times New Roman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4937">
        <w:rPr>
          <w:rFonts w:ascii="Times New Roman" w:hAnsi="Times New Roman" w:cs="Times New Roman"/>
          <w:sz w:val="24"/>
        </w:rPr>
        <w:t>на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 __________ </w:t>
      </w:r>
      <w:proofErr w:type="gramStart"/>
      <w:r w:rsidRPr="005F4937">
        <w:rPr>
          <w:rFonts w:ascii="Times New Roman" w:hAnsi="Times New Roman" w:cs="Times New Roman"/>
          <w:sz w:val="24"/>
        </w:rPr>
        <w:t>года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>
        <w:rPr>
          <w:rFonts w:ascii="Times New Roman" w:hAnsi="Times New Roman" w:cs="Times New Roman"/>
          <w:sz w:val="24"/>
        </w:rPr>
        <w:t>:</w:t>
      </w:r>
    </w:p>
    <w:p w:rsidR="00C92BD3" w:rsidRPr="005F4937" w:rsidRDefault="00C92BD3" w:rsidP="00C92BD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работ</w:t>
      </w:r>
      <w:r w:rsidRPr="00C14DA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 математике</w:t>
      </w:r>
      <w:r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2BD3" w:rsidRPr="005F4937" w:rsidRDefault="00C92BD3" w:rsidP="00C92BD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работы:</w:t>
      </w:r>
    </w:p>
    <w:p w:rsidR="00C92BD3" w:rsidRPr="005F4937" w:rsidRDefault="00C92BD3" w:rsidP="00C92BD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</w:t>
      </w:r>
      <w:proofErr w:type="gramStart"/>
      <w:r w:rsidRPr="005F493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основных понятий и событий изученного  </w:t>
      </w:r>
      <w:r>
        <w:rPr>
          <w:rFonts w:ascii="Times New Roman" w:hAnsi="Times New Roman" w:cs="Times New Roman"/>
          <w:sz w:val="24"/>
        </w:rPr>
        <w:t>материала</w:t>
      </w:r>
    </w:p>
    <w:p w:rsidR="00C92BD3" w:rsidRPr="00C14DA3" w:rsidRDefault="00C92BD3" w:rsidP="00C92BD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>
        <w:rPr>
          <w:rFonts w:ascii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4"/>
        <w:tblW w:w="0" w:type="auto"/>
        <w:jc w:val="center"/>
        <w:tblInd w:w="-516" w:type="dxa"/>
        <w:tblLook w:val="04A0" w:firstRow="1" w:lastRow="0" w:firstColumn="1" w:lastColumn="0" w:noHBand="0" w:noVBand="1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C92BD3" w:rsidRPr="005F4937" w:rsidTr="00F60B9B">
        <w:trPr>
          <w:jc w:val="center"/>
        </w:trPr>
        <w:tc>
          <w:tcPr>
            <w:tcW w:w="463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888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C92BD3" w:rsidRPr="005F4937" w:rsidRDefault="00C92BD3" w:rsidP="00F60B9B">
            <w:pPr>
              <w:pStyle w:val="a3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C92BD3" w:rsidRPr="005F4937" w:rsidRDefault="00C92BD3" w:rsidP="00F60B9B">
            <w:pPr>
              <w:pStyle w:val="a3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Качество</w:t>
            </w:r>
          </w:p>
          <w:p w:rsidR="00C92BD3" w:rsidRPr="005F4937" w:rsidRDefault="00C92BD3" w:rsidP="00F60B9B">
            <w:pPr>
              <w:pStyle w:val="a3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 xml:space="preserve">Динамика </w:t>
            </w:r>
          </w:p>
        </w:tc>
      </w:tr>
      <w:tr w:rsidR="00C92BD3" w:rsidRPr="005F4937" w:rsidTr="00F60B9B">
        <w:trPr>
          <w:jc w:val="center"/>
        </w:trPr>
        <w:tc>
          <w:tcPr>
            <w:tcW w:w="463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888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912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887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1077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</w:p>
        </w:tc>
      </w:tr>
      <w:tr w:rsidR="00C92BD3" w:rsidRPr="005F4937" w:rsidTr="00F60B9B">
        <w:trPr>
          <w:jc w:val="center"/>
        </w:trPr>
        <w:tc>
          <w:tcPr>
            <w:tcW w:w="463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888" w:type="dxa"/>
          </w:tcPr>
          <w:p w:rsidR="00C92BD3" w:rsidRPr="005F4937" w:rsidRDefault="00C92BD3" w:rsidP="00F60B9B">
            <w:pPr>
              <w:pStyle w:val="a3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565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887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1077" w:type="dxa"/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92BD3" w:rsidRPr="005F4937" w:rsidRDefault="00C92BD3" w:rsidP="00F60B9B">
            <w:pPr>
              <w:pStyle w:val="a3"/>
              <w:jc w:val="both"/>
            </w:pPr>
          </w:p>
        </w:tc>
      </w:tr>
    </w:tbl>
    <w:p w:rsidR="00C92BD3" w:rsidRPr="005F4937" w:rsidRDefault="00C92BD3" w:rsidP="00C92BD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C92BD3" w:rsidRPr="005F4937" w:rsidRDefault="00C92BD3" w:rsidP="00C92BD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C92BD3" w:rsidRPr="00B32ED9" w:rsidRDefault="00C92BD3" w:rsidP="00C92BD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FF6E42" w:rsidRDefault="00FF6E42">
      <w:bookmarkStart w:id="0" w:name="_GoBack"/>
      <w:bookmarkEnd w:id="0"/>
    </w:p>
    <w:sectPr w:rsidR="00F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1"/>
    <w:rsid w:val="00320A61"/>
    <w:rsid w:val="00C92BD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D3"/>
    <w:pPr>
      <w:spacing w:after="0" w:line="240" w:lineRule="auto"/>
    </w:pPr>
  </w:style>
  <w:style w:type="table" w:styleId="a4">
    <w:name w:val="Table Grid"/>
    <w:basedOn w:val="a1"/>
    <w:uiPriority w:val="59"/>
    <w:rsid w:val="00C9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D3"/>
    <w:pPr>
      <w:spacing w:after="0" w:line="240" w:lineRule="auto"/>
    </w:pPr>
  </w:style>
  <w:style w:type="table" w:styleId="a4">
    <w:name w:val="Table Grid"/>
    <w:basedOn w:val="a1"/>
    <w:uiPriority w:val="59"/>
    <w:rsid w:val="00C9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2023-01-24T17:51:00Z</dcterms:created>
  <dcterms:modified xsi:type="dcterms:W3CDTF">2023-01-24T17:51:00Z</dcterms:modified>
</cp:coreProperties>
</file>