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Ярославской области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Муниципальное образование городской округ город Переславль-Залесский</w:t>
      </w:r>
    </w:p>
    <w:p w:rsidR="00AF4C3D" w:rsidRPr="00AF4C3D" w:rsidRDefault="00AF4C3D" w:rsidP="00AF4C3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 9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BE186B" w:rsidTr="0076039A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186B" w:rsidRDefault="00BE186B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методическим объединением</w:t>
            </w:r>
          </w:p>
          <w:p w:rsidR="00BE186B" w:rsidRDefault="00BE186B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___________Гордеева 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186B" w:rsidRDefault="00BE186B" w:rsidP="00A7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A7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27.06.2022 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186B" w:rsidRDefault="00BE186B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86B" w:rsidRPr="00BE186B" w:rsidRDefault="00BE186B" w:rsidP="00BE1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4026535</wp:posOffset>
                  </wp:positionH>
                  <wp:positionV relativeFrom="paragraph">
                    <wp:posOffset>-625475</wp:posOffset>
                  </wp:positionV>
                  <wp:extent cx="1191260" cy="1191260"/>
                  <wp:effectExtent l="0" t="0" r="5080" b="5080"/>
                  <wp:wrapTight wrapText="bothSides">
                    <wp:wrapPolygon edited="0">
                      <wp:start x="0" y="0"/>
                      <wp:lineTo x="0" y="21348"/>
                      <wp:lineTo x="21348" y="21348"/>
                      <wp:lineTo x="21348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186B" w:rsidRDefault="00BE186B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415925</wp:posOffset>
                  </wp:positionV>
                  <wp:extent cx="756285" cy="445135"/>
                  <wp:effectExtent l="19050" t="0" r="5715" b="0"/>
                  <wp:wrapTight wrapText="bothSides">
                    <wp:wrapPolygon edited="0">
                      <wp:start x="-544" y="0"/>
                      <wp:lineTo x="-544" y="20337"/>
                      <wp:lineTo x="21763" y="20337"/>
                      <wp:lineTo x="21763" y="0"/>
                      <wp:lineTo x="-544" y="0"/>
                    </wp:wrapPolygon>
                  </wp:wrapTight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МОУ СШ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186B" w:rsidRPr="00092CD6" w:rsidRDefault="00BE186B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Л.Д. Бубнова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186B" w:rsidRPr="00092CD6" w:rsidRDefault="00BE186B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86B" w:rsidRDefault="00BE186B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58/03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29.06.2022 г.</w:t>
            </w:r>
          </w:p>
        </w:tc>
      </w:tr>
    </w:tbl>
    <w:p w:rsidR="00BE186B" w:rsidRDefault="00BE186B" w:rsidP="00AF4C3D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AF4C3D" w:rsidRPr="00AF4C3D" w:rsidRDefault="00AF4C3D" w:rsidP="00AF4C3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F4C3D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AF4C3D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(ID)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 начального общего образования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AF4C3D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2022 - 2023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bookmarkStart w:id="0" w:name="_GoBack"/>
      <w:bookmarkEnd w:id="0"/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начальных классов</w:t>
      </w:r>
    </w:p>
    <w:p w:rsidR="00AF4C3D" w:rsidRPr="00AF4C3D" w:rsidRDefault="00AF4C3D" w:rsidP="00AF4C3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г. Переславль - Залесский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4C3D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2D384C" w:rsidRDefault="002D384C" w:rsidP="00AF4C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D384C" w:rsidRDefault="002D384C" w:rsidP="00AF4C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F4C3D" w:rsidRPr="00AF4C3D" w:rsidRDefault="00AF4C3D" w:rsidP="00AF4C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F4C3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Окружающий мир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AF4C3D" w:rsidRPr="00AF4C3D" w:rsidRDefault="00AF4C3D" w:rsidP="00AF4C3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AF4C3D" w:rsidRPr="00AF4C3D" w:rsidRDefault="00AF4C3D" w:rsidP="00AF4C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F4C3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 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источник сырьевых ресурсов и творчества мастеров.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 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 др. Резание бумаги ножницами. Правила безопасной работы, передачи и хранения ножниц. Картон.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материалов (плоские — листья и объёмные 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 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 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Виды информации.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Работа с информацией: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4C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егулятивные УУД: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AF4C3D" w:rsidRPr="00AF4C3D" w:rsidRDefault="00AF4C3D" w:rsidP="00AF4C3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F4C3D" w:rsidRPr="00AF4C3D" w:rsidRDefault="00AF4C3D" w:rsidP="00AF4C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F4C3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ОБУЧАЮЩЕГОСЯ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 ОБУЧАЮЩЕГОСЯ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КУРСА «ТЕХНОЛОГИЯ»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AF4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первом классе </w:t>
      </w: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строчкой прямого стежка;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с опорой на готовый план;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F4C3D" w:rsidRPr="00AF4C3D" w:rsidRDefault="00AF4C3D" w:rsidP="00AF4C3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F4C3D" w:rsidRPr="00AF4C3D" w:rsidRDefault="00AF4C3D" w:rsidP="00AF4C3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AF4C3D" w:rsidRPr="00AF4C3D" w:rsidRDefault="00AF4C3D" w:rsidP="00AF4C3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F4C3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6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898"/>
        <w:gridCol w:w="752"/>
        <w:gridCol w:w="1642"/>
        <w:gridCol w:w="1698"/>
        <w:gridCol w:w="1184"/>
        <w:gridCol w:w="2909"/>
        <w:gridCol w:w="1628"/>
        <w:gridCol w:w="5303"/>
      </w:tblGrid>
      <w:tr w:rsidR="00AF4C3D" w:rsidRPr="00AF4C3D" w:rsidTr="00AF4C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разделов 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Виды, 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Электронные (цифровые) образовательные 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ресурсы</w:t>
            </w:r>
          </w:p>
        </w:tc>
      </w:tr>
      <w:tr w:rsidR="00AF4C3D" w:rsidRPr="00AF4C3D" w:rsidTr="00AF4C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C3D" w:rsidRPr="00AF4C3D" w:rsidTr="00AF4C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1. ТЕХНОЛОГИИ, ПРОФЕССИИ И ПРОИЗВОДСТВА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изучать правила безопасности при работе инструментами и приспособлениями;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изучать возможности использования изучаемых инструментов и приспособлений людьми разных профессий;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инструментов и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приспособлений;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https://infourok.ru/prezentaciya-po-tehnologii-na-temu-materialy-i-instrumenty-1-klass-4536030.html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изучать важность подготовки, организации, уборки рабочего места, поддержания порядка людьми разных профессий;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родных 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отделка;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знакомиться с профессиями, связанными с изучаемыми материалами и производствами;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https://infourok.ru/prezentaciya-uroka-na-temu-professii-klass-3783371.html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приводить примеры традиций и праздников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народов России, ремёсел, обычаев и производств, связанных с изучаемыми материалами и производствами;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https://nsportal.ru/nachalnaya-shkola/okruzhayushchii-mir/2021/01/05/prezentatsiya-prazdniki-traditsii-i-remyosla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C3D" w:rsidRPr="00AF4C3D" w:rsidTr="00AF4C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 ТЕХНОЛОГИИ РУЧНОЙ ОБРАБОТКИ МАТЕРИАЛОВ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 соответствии с индивидуальными особенностями обучающихся, 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соблюдать технику безопасной работы инструментами и приспособлениями;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разметки деталей: на глаз и от руки, по шаблону, по линейке (как  направляющему инструменту 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https://resh.edu.ru/subject/lesson/5969/start/170658/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условных графических изображений 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читать простые графические схемы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изготовления изделия и выполнять изделие по заданной схеме под руководством учителя;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 соответствии с индивидуальными особенностями обучающихся, 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правила безопасной и аккуратной работы ножницами, клеем;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 ходе беседы с учителем понимать смысл понятий «конструирование», «изделие», «деталь изделия», «образец»;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под руководством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учителя собирать плоскостную модель, объяснять способ сборки изделия;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работы, правила разметки деталей (экономия материала, аккуратность);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планировать свою деятельность с опорой на предложенный план в учебнике, рабочей тетради;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иметь общее представление о конструкции изделия; детали и части изделия, их взаимное расположение в общей конструкции;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бумаги ножницами и др.), правила безопасной работы, правила разметки деталей (экономия материала, аккуратность);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 распространённые виды бумаги. Их общие свойства. Простейшие способы обработки бумаги различных видов: сгибание и складывание, сминание, обрывание, склеивание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https://resh.edu.ru/subject/lesson/4230/start/170488/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Резание бумаги ножницами. Правила безопасной работы, передачи и хранения 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ножниц. Картон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применять правила безопасной и аккуратной работы ножницами,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клеем;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https://resh.edu.ru/subject/lesson/5965/start/170616/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Пластические массы, их виды (пластилин, пластика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 помощью учителя организовывать рабочее место для работы с пластическими массами, правильно и рационально размещать инструменты и материалы в соответствии с индивидуальными осо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бенностями, в процессе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выполнения изделия проверять и вос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станавливать порядок на рабочем месте; убирать рабочее место;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безопасной и аккуратной работы со стекой;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названия и назначение основных инструментов и приспособлений для ручного труда, использовать их в практической работе;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Наблюдать и называть свойства пластилина (или других используемых пластических масс): цвет, пластичность;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https://resh.edu.ru/subject/lesson/5095/start/168042/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Наблюдать и называть свойства пластилина (или других используемых пластических масс): цвет, пластичность;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Использовать стеки при работе с пластичными материалами, а также при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отделке изделия или его деталей;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Отбирать пластилин (пластическую массу) по цвету, придавать деталям нужную форму;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природных материалов (плоские — листья и объёмные — орехи, шишки, семена, ветки)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безопасной и аккуратной работы ножницами, клеем;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Сравнивать и классифицировать собранные природные материалы по их видам (листья, ветки, камни и др.);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Осознавать необходимость бережного отношения к природе, окружающему материальному пространству;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известные деревья и кустарники, которым принадлежит собранный природный материал;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природные материалы по цвету, форме, прочности;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Понимать особенности работы с природными материалами;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для подготовки материалов к работе технологии сушки растений;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и технологии использования природных форм в декоративно-прикладных изделиях;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https://www.youtube.com/watch?v=LA3RaER9Lt0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свой выбор природного материала для выполнения изделий;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Отбирать природный материал в соответствии с выполняемым изделием;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Изготавливать изделие с опорой на рисунки и подписи к ним;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Обсуждать средства художественной выразительности;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Выполнять практические работы с природными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материалами (засушенные листья и др.); изготавливать простые композиции;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Изготавливать изделие с опорой на рисунки и подписи к ним;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композиции по расположению их центра;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Узнавать центровую композицию по её признакам (расположение композиции на основе);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образцы изделий, понимать поставленную цель, отделять известное от неизвестного;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Применять на практике различные приёмы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работы с природными материалами: склеивание, соединение и др.;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изделия с использованием различных природных материалов;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природный материал для отделки изделия;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и оценивать результат своей деятельности (качество изделия);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https://infourok.ru/prezentaciya-i-konspekt-uroka-po-tehnologii-prirodnie-materiali-vidi-soedineniy-2208751.html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контролировать и при необходимости восстанавливать порядок на рабочем месте;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Убирать рабочее место;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Исследовать строение (переплетение нитей) и общие свойства нескольких видов тканей (сминаемость, прочность), сравнивать виды тканей между собой и с бумагой;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лицевую и изнаночную стороны ткани;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https://resh.edu.ru/subject/lesson/4228/start/170848/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Швейные инструменты и приспособления (иглы, булавки 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Отбирать инструменты и приспособления для работы с текстильными материалами;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Соблюдать правила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безопасной работы иглой и булавками;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понятия «игла — швейный инструмент», «швейные приспособления», «строчка», «стежок», понимать назначение иглы;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Наблюдать и сравнивать иглы, булавки и другие приспособления по внешнему виду и их назначению;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https://resh.edu.ru/subject/lesson/5366/start/190500/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Отмеривание и заправка нитки в иголку, строчка прямого стежка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применять правила безопасной и аккуратной работы ножницами, иглой и др.;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Определять названия и назначение основных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инструментов и 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виды ниток (швейные, мулине), их назначение;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виды ниток в зависимости от выполняемых работ и назначения;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Отбирать инструменты и приспособления для работы с текстильными материалами;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Использовать различные виды строчек, стежков в декоративных работах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для (отделки) оформления изделий;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разметку линии строчки мережкой;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выделение деталей изделия ножницами;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Расходовать экономно ткань и нитки при выполнении изделия;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строчку прямого стежка;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https://resh.edu.ru/subject/lesson/5363/start/167842/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дополнительных отделочных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Отбирать инструменты и приспособления для работы с текстильными материалами;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Использовать различные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виды строчек, стежков в декоративных работах для (отделки) оформления изделий;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значение и назначение вышивок;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Изготавливать изделия на основе вышивки строчкой прямого стежка;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C3D" w:rsidRPr="00AF4C3D" w:rsidTr="00AF4C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 КОНСТРУИРОВАНИЕ И МОДЕЛИРОВАНИЕ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представление о конструкции изделия; детали и части изделия, их взаимное расположение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общей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соединения деталей в изделиях из разных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в работе осваиваемые способы соединения деталей в изделиях из разных материалов;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результата/замысла;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модели (на плоскости)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https://resh.edu.ru/subject/lesson/4231/main/170957/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Взаимосвязь выполняемого действия и результата. Элементарное прогнозирование порядка действий в зависимости от желаемого/необходимого результата; выбор </w:t>
            </w: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способа работы в зависимости от требуемого результата/замысла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Использовать в работе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осваиваемые способы соединения деталей в изделиях из разных материалов;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C3D" w:rsidRPr="00AF4C3D" w:rsidTr="00AF4C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готовые материалы, представленные учителем на информационных носителях;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Информация. Виды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 xml:space="preserve">Выполнять простейшие преобразования информации (например, перевод текстовой 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lastRenderedPageBreak/>
              <w:t>информации в рисуночную и/или табличную форму);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https://kopilkaurokov.ru/</w:t>
            </w: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http://www.razvitierebenka.com</w:t>
            </w:r>
          </w:p>
        </w:tc>
      </w:tr>
      <w:tr w:rsidR="00AF4C3D" w:rsidRPr="00AF4C3D" w:rsidTr="00AF4C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C3D" w:rsidRPr="00AF4C3D" w:rsidTr="00AF4C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C3D" w:rsidRPr="00AF4C3D" w:rsidRDefault="00AF4C3D" w:rsidP="00A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ED8" w:rsidRDefault="00B60ED8"/>
    <w:sectPr w:rsidR="00B60ED8" w:rsidSect="00AF4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055"/>
    <w:rsid w:val="001E5076"/>
    <w:rsid w:val="002A6055"/>
    <w:rsid w:val="002D384C"/>
    <w:rsid w:val="006333DA"/>
    <w:rsid w:val="0076076D"/>
    <w:rsid w:val="00A74B96"/>
    <w:rsid w:val="00AF4C3D"/>
    <w:rsid w:val="00B60ED8"/>
    <w:rsid w:val="00BE186B"/>
    <w:rsid w:val="00ED67CD"/>
    <w:rsid w:val="00F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1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8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90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58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82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169080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3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35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6674</Words>
  <Characters>38042</Characters>
  <Application>Microsoft Office Word</Application>
  <DocSecurity>0</DocSecurity>
  <Lines>317</Lines>
  <Paragraphs>89</Paragraphs>
  <ScaleCrop>false</ScaleCrop>
  <Company/>
  <LinksUpToDate>false</LinksUpToDate>
  <CharactersWithSpaces>44627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Yaroslav</dc:creator>
  <cp:keywords/>
  <dc:description/>
  <cp:lastModifiedBy>Наталья</cp:lastModifiedBy>
  <cp:revision>11</cp:revision>
  <dcterms:created xsi:type="dcterms:W3CDTF">2022-06-28T20:30:00Z</dcterms:created>
  <dcterms:modified xsi:type="dcterms:W3CDTF">2022-07-03T18:51:00Z</dcterms:modified>
</cp:coreProperties>
</file>