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2F5B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5A708136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2919D593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г. о. Переславль-Залесский</w:t>
      </w:r>
    </w:p>
    <w:p w14:paraId="5F2343E3" w14:textId="77777777" w:rsidR="00B47C7C" w:rsidRDefault="00B47C7C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МОУ СШ № 9</w:t>
      </w:r>
    </w:p>
    <w:p w14:paraId="36B79A79" w14:textId="77777777" w:rsidR="007D273E" w:rsidRDefault="007D273E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7185CC5" w14:textId="77777777" w:rsidR="007D273E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ectPr w:rsidR="007D273E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1597123" w14:textId="052066E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РАССМОТРЕНО</w:t>
      </w:r>
    </w:p>
    <w:p w14:paraId="2F55F9B9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</w:t>
      </w: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</w:t>
      </w:r>
      <w:proofErr w:type="spellEnd"/>
    </w:p>
    <w:p w14:paraId="1059F5EB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учителей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дисципл</w:t>
      </w:r>
      <w:proofErr w:type="spellEnd"/>
    </w:p>
    <w:p w14:paraId="663BE553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Руководитель МО</w:t>
      </w:r>
    </w:p>
    <w:p w14:paraId="22D9A0C2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______________</w:t>
      </w:r>
      <w:proofErr w:type="spellStart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Божченко</w:t>
      </w:r>
      <w:proofErr w:type="spellEnd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 В.</w:t>
      </w:r>
    </w:p>
    <w:p w14:paraId="11F8F2C5" w14:textId="0EFEB276" w:rsidR="007D273E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Протокол №1</w:t>
      </w:r>
      <w:r w:rsidR="005A42FF" w:rsidRPr="005A42FF">
        <w:t xml:space="preserve"> </w:t>
      </w:r>
      <w:r w:rsidR="005A42FF" w:rsidRPr="005A42F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 "26" 082022 г.</w:t>
      </w:r>
    </w:p>
    <w:p w14:paraId="4FC5EC0A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СОГЛАСОВАНО</w:t>
      </w:r>
    </w:p>
    <w:p w14:paraId="76FD12FF" w14:textId="57701BC0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Заместитель директора по </w:t>
      </w:r>
      <w:r w:rsidR="005A42F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МР</w:t>
      </w:r>
    </w:p>
    <w:p w14:paraId="65CEB8E5" w14:textId="0BA58514" w:rsidR="007D273E" w:rsidRPr="004819C8" w:rsidRDefault="005A42FF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__________Завьялова Е</w:t>
      </w:r>
      <w:r w:rsidR="007D273E"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В.</w:t>
      </w:r>
    </w:p>
    <w:p w14:paraId="46981790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Протокол №1</w:t>
      </w:r>
    </w:p>
    <w:p w14:paraId="53CCB824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 "26" 08 2022 г.</w:t>
      </w:r>
    </w:p>
    <w:p w14:paraId="0420EFF7" w14:textId="77777777" w:rsidR="005A42FF" w:rsidRDefault="005A42FF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C11067F" w14:textId="77777777" w:rsidR="005A42FF" w:rsidRDefault="005A42FF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FC12C32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УТВЕРЖДЕНО</w:t>
      </w:r>
    </w:p>
    <w:p w14:paraId="60C96250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директор МОУ СШ № 9</w:t>
      </w:r>
    </w:p>
    <w:p w14:paraId="28CD837C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______________</w:t>
      </w:r>
      <w:proofErr w:type="spellStart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Бубнова</w:t>
      </w:r>
      <w:proofErr w:type="spellEnd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Л. Д.</w:t>
      </w:r>
    </w:p>
    <w:p w14:paraId="6F39FF84" w14:textId="77777777" w:rsidR="007D273E" w:rsidRPr="004819C8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Приказ №66/04-од</w:t>
      </w:r>
    </w:p>
    <w:p w14:paraId="1F0C5222" w14:textId="77777777" w:rsidR="007D273E" w:rsidRPr="00E1310D" w:rsidRDefault="007D273E" w:rsidP="007D273E">
      <w:pPr>
        <w:shd w:val="clear" w:color="auto" w:fill="FFFFFF"/>
        <w:spacing w:after="0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 "31" 082022 г</w:t>
      </w:r>
    </w:p>
    <w:p w14:paraId="381F8A01" w14:textId="77777777" w:rsidR="007D273E" w:rsidRDefault="007D273E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  <w:sectPr w:rsidR="007D273E" w:rsidSect="007D273E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14:paraId="3C5060FF" w14:textId="0CABDBE5" w:rsidR="007D273E" w:rsidRPr="00B47C7C" w:rsidRDefault="007D273E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47C7C" w:rsidRPr="00B47C7C" w14:paraId="4456D76F" w14:textId="77777777" w:rsidTr="007D273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F05359" w14:textId="2AA54BC9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BA6F26" w14:textId="28BE613E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46DB47" w14:textId="2CFE097A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82DE55" w14:textId="77777777" w:rsidR="004516C1" w:rsidRDefault="004516C1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</w:p>
    <w:p w14:paraId="2AA3846F" w14:textId="77777777" w:rsidR="004516C1" w:rsidRDefault="004516C1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</w:p>
    <w:p w14:paraId="0155EBF9" w14:textId="77777777" w:rsidR="004516C1" w:rsidRDefault="004516C1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</w:p>
    <w:p w14:paraId="52939058" w14:textId="13647911" w:rsidR="00B47C7C" w:rsidRPr="00B47C7C" w:rsidRDefault="00636768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 xml:space="preserve">Адаптированная </w:t>
      </w:r>
      <w:r w:rsidR="00B47C7C"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РАБОЧАЯ ПРОГРАММА</w:t>
      </w:r>
      <w:r w:rsidR="00B47C7C"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br/>
      </w:r>
    </w:p>
    <w:p w14:paraId="021563B4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учебного предмета</w:t>
      </w:r>
    </w:p>
    <w:p w14:paraId="099E9ACE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«Технология»</w:t>
      </w:r>
    </w:p>
    <w:p w14:paraId="24A57CF9" w14:textId="143327BB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для 5</w:t>
      </w:r>
      <w:r w:rsidR="006367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7C7C">
        <w:rPr>
          <w:rFonts w:eastAsia="Times New Roman" w:cs="Times New Roman"/>
          <w:sz w:val="24"/>
          <w:szCs w:val="24"/>
          <w:lang w:eastAsia="ru-RU"/>
        </w:rPr>
        <w:t>класса основного общего образования</w:t>
      </w:r>
    </w:p>
    <w:p w14:paraId="7BB82666" w14:textId="584A5A17" w:rsid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на </w:t>
      </w: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B47C7C">
        <w:rPr>
          <w:rFonts w:eastAsia="Times New Roman" w:cs="Times New Roman"/>
          <w:sz w:val="24"/>
          <w:szCs w:val="24"/>
          <w:lang w:eastAsia="ru-RU"/>
        </w:rPr>
        <w:t> учебный год</w:t>
      </w:r>
    </w:p>
    <w:p w14:paraId="376F0BC2" w14:textId="3A22E9E5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873B68D" w14:textId="3A2F408D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1CC2854" w14:textId="503406D1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F653C4" w14:textId="62F89038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4C1A4A9" w14:textId="43D6CBF3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25AFA21" w14:textId="173A7718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F7828D" w14:textId="0A5822DC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23DF7E8" w14:textId="4E5C8301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E1AA3CA" w14:textId="6F0A61D5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C582654" w14:textId="77777777" w:rsidR="004516C1" w:rsidRPr="00B47C7C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2A612B9" w14:textId="77777777" w:rsidR="00B47C7C" w:rsidRPr="00B47C7C" w:rsidRDefault="00B47C7C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Божченко</w:t>
      </w:r>
      <w:proofErr w:type="spellEnd"/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Елена Вячеславовна</w:t>
      </w:r>
    </w:p>
    <w:p w14:paraId="18292896" w14:textId="5CC371C1" w:rsidR="00B47C7C" w:rsidRDefault="00B47C7C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технологии</w:t>
      </w:r>
    </w:p>
    <w:p w14:paraId="50EFE216" w14:textId="1DC15231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C7AE05E" w14:textId="30FE4353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569A471" w14:textId="60D63BFF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5C88147" w14:textId="481439E3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AFDA30A" w14:textId="7F648DD9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FA2A828" w14:textId="2E19D6C8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0517EBD" w14:textId="4177E876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01DBB81" w14:textId="7FAF0605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886FCED" w14:textId="77777777" w:rsidR="004516C1" w:rsidRPr="00B47C7C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E06D31D" w14:textId="77777777" w:rsidR="00B47C7C" w:rsidRPr="00B47C7C" w:rsidRDefault="00B47C7C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B47C7C">
        <w:rPr>
          <w:rFonts w:eastAsia="Times New Roman" w:cs="Times New Roman"/>
          <w:sz w:val="24"/>
          <w:szCs w:val="24"/>
          <w:lang w:eastAsia="ru-RU"/>
        </w:rPr>
        <w:t> </w:t>
      </w: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28D94831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29BFE47B" w14:textId="0BAA0009" w:rsidR="00636768" w:rsidRPr="00C03D6A" w:rsidRDefault="00636768" w:rsidP="00636768">
      <w:pPr>
        <w:spacing w:after="0"/>
        <w:ind w:firstLine="709"/>
        <w:jc w:val="both"/>
        <w:rPr>
          <w:rFonts w:eastAsia="Arial Unicode MS" w:cs="Times New Roman"/>
          <w:kern w:val="1"/>
          <w:sz w:val="24"/>
          <w:szCs w:val="28"/>
        </w:rPr>
      </w:pPr>
      <w:proofErr w:type="gramStart"/>
      <w:r w:rsidRPr="00C03D6A">
        <w:rPr>
          <w:rFonts w:eastAsia="Arial Unicode MS" w:cs="Times New Roman"/>
          <w:kern w:val="1"/>
          <w:sz w:val="24"/>
          <w:szCs w:val="28"/>
        </w:rPr>
        <w:t xml:space="preserve">Адаптированная рабочая программа по технологии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03D6A">
        <w:rPr>
          <w:rFonts w:eastAsia="Arial Unicode MS" w:cs="Times New Roman"/>
          <w:kern w:val="1"/>
          <w:sz w:val="24"/>
          <w:szCs w:val="28"/>
        </w:rPr>
        <w:t>Минпросвещения</w:t>
      </w:r>
      <w:proofErr w:type="spellEnd"/>
      <w:r w:rsidRPr="00C03D6A">
        <w:rPr>
          <w:rFonts w:eastAsia="Arial Unicode MS" w:cs="Times New Roman"/>
          <w:kern w:val="1"/>
          <w:sz w:val="24"/>
          <w:szCs w:val="28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C03D6A">
        <w:rPr>
          <w:rFonts w:eastAsia="Arial Unicode MS" w:cs="Times New Roman"/>
          <w:kern w:val="1"/>
          <w:sz w:val="24"/>
          <w:szCs w:val="28"/>
        </w:rPr>
        <w:t xml:space="preserve"> </w:t>
      </w:r>
      <w:proofErr w:type="gramStart"/>
      <w:r w:rsidRPr="00C03D6A">
        <w:rPr>
          <w:rFonts w:eastAsia="Arial Unicode MS" w:cs="Times New Roman"/>
          <w:kern w:val="1"/>
          <w:sz w:val="24"/>
          <w:szCs w:val="28"/>
        </w:rPr>
        <w:t>развития (далее – ПАООП ООО ЗПР), Примерной рабочей программы основного общего образования по предмету «Технология»,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  <w:proofErr w:type="gramEnd"/>
    </w:p>
    <w:p w14:paraId="41AD0D63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14:paraId="26E76C7A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0" w:name="_Toc96278910"/>
      <w:r w:rsidRPr="00C03D6A">
        <w:rPr>
          <w:rFonts w:eastAsia="Times New Roman" w:cs="Times New Roman"/>
          <w:b/>
          <w:sz w:val="24"/>
          <w:szCs w:val="28"/>
          <w:lang w:eastAsia="ru-RU"/>
        </w:rPr>
        <w:t>Общая характеристика учебного предмета «Технология»</w:t>
      </w:r>
      <w:bookmarkEnd w:id="0"/>
    </w:p>
    <w:p w14:paraId="1739522C" w14:textId="2EDF1490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C03D6A">
        <w:rPr>
          <w:rFonts w:eastAsia="Times New Roman" w:cs="Times New Roman"/>
          <w:sz w:val="24"/>
          <w:szCs w:val="28"/>
          <w:lang w:eastAsia="ru-RU"/>
        </w:rPr>
        <w:t>Адаптированная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</w:t>
      </w:r>
    </w:p>
    <w:p w14:paraId="0D123143" w14:textId="34FFF75B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C03D6A">
        <w:rPr>
          <w:rFonts w:eastAsia="Times New Roman" w:cs="Times New Roman"/>
          <w:sz w:val="24"/>
          <w:szCs w:val="28"/>
          <w:lang w:eastAsia="ru-RU"/>
        </w:rPr>
        <w:t>Данная адаптированная рабочая программа по технологии составлена с</w:t>
      </w:r>
      <w:r w:rsidRPr="00C03D6A">
        <w:rPr>
          <w:rFonts w:eastAsia="Times New Roman" w:cs="Times New Roman"/>
          <w:iCs/>
          <w:sz w:val="24"/>
          <w:szCs w:val="28"/>
          <w:lang w:eastAsia="ru-RU"/>
        </w:rPr>
        <w:t xml:space="preserve"> учетом реализуемых образовательной организацией профилей и направленностей </w:t>
      </w:r>
      <w:proofErr w:type="spellStart"/>
      <w:r w:rsidRPr="00C03D6A">
        <w:rPr>
          <w:rFonts w:eastAsia="Times New Roman" w:cs="Times New Roman"/>
          <w:iCs/>
          <w:sz w:val="24"/>
          <w:szCs w:val="28"/>
          <w:lang w:eastAsia="ru-RU"/>
        </w:rPr>
        <w:t>допрофессиональной</w:t>
      </w:r>
      <w:proofErr w:type="spellEnd"/>
      <w:r w:rsidRPr="00C03D6A">
        <w:rPr>
          <w:rFonts w:eastAsia="Times New Roman" w:cs="Times New Roman"/>
          <w:iCs/>
          <w:sz w:val="24"/>
          <w:szCs w:val="28"/>
          <w:lang w:eastAsia="ru-RU"/>
        </w:rPr>
        <w:t xml:space="preserve"> подготовки обучающихся с ЗПР.</w:t>
      </w:r>
      <w:r w:rsidRPr="00C03D6A">
        <w:rPr>
          <w:rFonts w:eastAsia="Times New Roman" w:cs="Times New Roman"/>
          <w:sz w:val="24"/>
          <w:szCs w:val="28"/>
          <w:lang w:eastAsia="ru-RU"/>
        </w:rPr>
        <w:t xml:space="preserve"> Учебный материал структурирован, дополнен новыми сюжетными линиями, практическими работами, перераспределены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</w:t>
      </w:r>
    </w:p>
    <w:p w14:paraId="0DF89190" w14:textId="77777777" w:rsidR="00636768" w:rsidRPr="00C03D6A" w:rsidRDefault="00636768" w:rsidP="0063676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iCs/>
          <w:sz w:val="24"/>
          <w:szCs w:val="28"/>
          <w:lang w:eastAsia="ru-RU"/>
        </w:rPr>
      </w:pPr>
      <w:r w:rsidRPr="00C03D6A">
        <w:rPr>
          <w:rFonts w:eastAsia="Times New Roman" w:cs="Times New Roman"/>
          <w:iCs/>
          <w:sz w:val="24"/>
          <w:szCs w:val="28"/>
          <w:lang w:eastAsia="ru-RU"/>
        </w:rPr>
        <w:t xml:space="preserve">Образовательная организация призвана создать образовательную среду и условия, позволяющие обучающимся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14:paraId="13F4F9F6" w14:textId="77777777" w:rsidR="00636768" w:rsidRPr="00C03D6A" w:rsidRDefault="00636768" w:rsidP="00636768">
      <w:pPr>
        <w:spacing w:after="0"/>
        <w:ind w:firstLine="709"/>
        <w:contextualSpacing/>
        <w:jc w:val="both"/>
        <w:rPr>
          <w:rFonts w:eastAsia="Calibri" w:cs="Times New Roman"/>
          <w:bCs/>
          <w:sz w:val="24"/>
          <w:szCs w:val="28"/>
        </w:rPr>
      </w:pPr>
      <w:r w:rsidRPr="00C03D6A">
        <w:rPr>
          <w:rFonts w:eastAsia="Calibri" w:cs="Times New Roman"/>
          <w:bCs/>
          <w:sz w:val="24"/>
          <w:szCs w:val="28"/>
        </w:rPr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C03D6A">
        <w:rPr>
          <w:rFonts w:eastAsia="Calibri" w:cs="Times New Roman"/>
          <w:bCs/>
          <w:sz w:val="24"/>
          <w:szCs w:val="28"/>
        </w:rPr>
        <w:t>компетентностный</w:t>
      </w:r>
      <w:proofErr w:type="spellEnd"/>
      <w:r w:rsidRPr="00C03D6A">
        <w:rPr>
          <w:rFonts w:eastAsia="Calibri" w:cs="Times New Roman"/>
          <w:bCs/>
          <w:sz w:val="24"/>
          <w:szCs w:val="28"/>
        </w:rPr>
        <w:t xml:space="preserve">, </w:t>
      </w:r>
      <w:proofErr w:type="gramStart"/>
      <w:r w:rsidRPr="00C03D6A">
        <w:rPr>
          <w:rFonts w:eastAsia="Calibri" w:cs="Times New Roman"/>
          <w:bCs/>
          <w:sz w:val="24"/>
          <w:szCs w:val="28"/>
        </w:rPr>
        <w:t>личностно-ориентированный</w:t>
      </w:r>
      <w:proofErr w:type="gramEnd"/>
      <w:r w:rsidRPr="00C03D6A">
        <w:rPr>
          <w:rFonts w:eastAsia="Calibri" w:cs="Times New Roman"/>
          <w:bCs/>
          <w:sz w:val="24"/>
          <w:szCs w:val="28"/>
        </w:rPr>
        <w:t xml:space="preserve">, </w:t>
      </w:r>
      <w:proofErr w:type="spellStart"/>
      <w:r w:rsidRPr="00C03D6A">
        <w:rPr>
          <w:rFonts w:eastAsia="Calibri" w:cs="Times New Roman"/>
          <w:bCs/>
          <w:sz w:val="24"/>
          <w:szCs w:val="28"/>
        </w:rPr>
        <w:t>деятельностный</w:t>
      </w:r>
      <w:proofErr w:type="spellEnd"/>
      <w:r w:rsidRPr="00C03D6A">
        <w:rPr>
          <w:rFonts w:eastAsia="Calibri" w:cs="Times New Roman"/>
          <w:bCs/>
          <w:sz w:val="24"/>
          <w:szCs w:val="28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14:paraId="38261222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1" w:name="_Toc96278911"/>
    </w:p>
    <w:p w14:paraId="27926BEF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C03D6A">
        <w:rPr>
          <w:rFonts w:eastAsia="Times New Roman" w:cs="Times New Roman"/>
          <w:b/>
          <w:sz w:val="24"/>
          <w:szCs w:val="28"/>
          <w:lang w:eastAsia="ru-RU"/>
        </w:rPr>
        <w:t>Цели и задачи изучения учебного предмета «Технология»</w:t>
      </w:r>
      <w:bookmarkEnd w:id="1"/>
      <w:r w:rsidRPr="00C03D6A">
        <w:rPr>
          <w:rFonts w:eastAsia="Times New Roman" w:cs="Times New Roman"/>
          <w:b/>
          <w:sz w:val="24"/>
          <w:szCs w:val="28"/>
          <w:lang w:eastAsia="ru-RU"/>
        </w:rPr>
        <w:t xml:space="preserve">  </w:t>
      </w:r>
    </w:p>
    <w:p w14:paraId="3743718A" w14:textId="77777777" w:rsidR="00636768" w:rsidRPr="00C03D6A" w:rsidRDefault="00636768" w:rsidP="00636768">
      <w:pPr>
        <w:spacing w:after="0"/>
        <w:ind w:firstLine="709"/>
        <w:contextualSpacing/>
        <w:jc w:val="both"/>
        <w:rPr>
          <w:rFonts w:eastAsia="Calibri" w:cs="Times New Roman"/>
          <w:bCs/>
          <w:sz w:val="24"/>
          <w:szCs w:val="28"/>
        </w:rPr>
      </w:pPr>
      <w:r w:rsidRPr="00C03D6A">
        <w:rPr>
          <w:rFonts w:eastAsia="Calibri" w:cs="Times New Roman"/>
          <w:bCs/>
          <w:sz w:val="24"/>
          <w:szCs w:val="28"/>
        </w:rPr>
        <w:t xml:space="preserve">Основной </w:t>
      </w:r>
      <w:r w:rsidRPr="00C03D6A">
        <w:rPr>
          <w:rFonts w:eastAsia="Calibri" w:cs="Times New Roman"/>
          <w:sz w:val="24"/>
          <w:szCs w:val="28"/>
        </w:rPr>
        <w:t>целью</w:t>
      </w:r>
      <w:r w:rsidRPr="00C03D6A">
        <w:rPr>
          <w:rFonts w:eastAsia="Calibri" w:cs="Times New Roman"/>
          <w:bCs/>
          <w:sz w:val="24"/>
          <w:szCs w:val="28"/>
        </w:rPr>
        <w:t xml:space="preserve"> освоения предметной области «Технология», заявленной в Примерной рабочей программе основного общего образования по предмету «Технология»,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31677A13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C03D6A">
        <w:rPr>
          <w:rFonts w:eastAsia="Times New Roman" w:cs="Times New Roman"/>
          <w:i/>
          <w:sz w:val="24"/>
          <w:szCs w:val="28"/>
          <w:lang w:eastAsia="ru-RU"/>
        </w:rPr>
        <w:t xml:space="preserve">Целью </w:t>
      </w:r>
      <w:r w:rsidRPr="00C03D6A">
        <w:rPr>
          <w:rFonts w:eastAsia="Times New Roman" w:cs="Times New Roman"/>
          <w:sz w:val="24"/>
          <w:szCs w:val="28"/>
          <w:lang w:eastAsia="ru-RU"/>
        </w:rPr>
        <w:t xml:space="preserve">освоения учебного предмета «Технология» обучающимися с задержкой психического развития является формирование самостоятельности, расширение сферы </w:t>
      </w:r>
      <w:r w:rsidRPr="00C03D6A">
        <w:rPr>
          <w:rFonts w:eastAsia="Times New Roman" w:cs="Times New Roman"/>
          <w:sz w:val="24"/>
          <w:szCs w:val="28"/>
          <w:lang w:eastAsia="ru-RU"/>
        </w:rPr>
        <w:lastRenderedPageBreak/>
        <w:t xml:space="preserve">жизненной компетенции, </w:t>
      </w:r>
      <w:r w:rsidRPr="00C03D6A">
        <w:rPr>
          <w:rFonts w:eastAsia="Times New Roman" w:cs="Times New Roman"/>
          <w:bCs/>
          <w:sz w:val="24"/>
          <w:szCs w:val="28"/>
          <w:lang w:eastAsia="ru-RU"/>
        </w:rPr>
        <w:t xml:space="preserve">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14:paraId="69C2F48E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C03D6A">
        <w:rPr>
          <w:rFonts w:eastAsia="Times New Roman" w:cs="Times New Roman"/>
          <w:i/>
          <w:sz w:val="24"/>
          <w:szCs w:val="28"/>
          <w:lang w:eastAsia="ru-RU"/>
        </w:rPr>
        <w:t>Задачи:</w:t>
      </w:r>
    </w:p>
    <w:p w14:paraId="772CDAA0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Calibri" w:cs="Times New Roman"/>
          <w:sz w:val="24"/>
          <w:szCs w:val="28"/>
        </w:rPr>
        <w:t>о</w:t>
      </w:r>
      <w:r w:rsidRPr="00C03D6A">
        <w:rPr>
          <w:rFonts w:eastAsia="Calibri" w:cs="Times New Roman"/>
          <w:bCs/>
          <w:sz w:val="24"/>
          <w:szCs w:val="28"/>
        </w:rPr>
        <w:t xml:space="preserve">беспечение понимания </w:t>
      </w:r>
      <w:proofErr w:type="gramStart"/>
      <w:r w:rsidRPr="00C03D6A">
        <w:rPr>
          <w:rFonts w:eastAsia="Calibri" w:cs="Times New Roman"/>
          <w:bCs/>
          <w:sz w:val="24"/>
          <w:szCs w:val="28"/>
        </w:rPr>
        <w:t>обучающимися</w:t>
      </w:r>
      <w:proofErr w:type="gramEnd"/>
      <w:r w:rsidRPr="00C03D6A">
        <w:rPr>
          <w:rFonts w:eastAsia="Calibri" w:cs="Times New Roman"/>
          <w:bCs/>
          <w:sz w:val="24"/>
          <w:szCs w:val="28"/>
        </w:rPr>
        <w:t xml:space="preserve"> с ЗПР сущности </w:t>
      </w:r>
      <w:r w:rsidRPr="00C03D6A">
        <w:rPr>
          <w:rFonts w:eastAsia="Arial Unicode MS" w:cs="Times New Roman"/>
          <w:kern w:val="1"/>
          <w:sz w:val="24"/>
          <w:szCs w:val="28"/>
        </w:rPr>
        <w:t>современных материальных, информационных и социальных технологий и перспектив их развития;</w:t>
      </w:r>
    </w:p>
    <w:p w14:paraId="0ECC33AC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14:paraId="4AE71797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14:paraId="1E80C7FC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14:paraId="4D84D701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 xml:space="preserve">овладение распространёнными </w:t>
      </w:r>
      <w:proofErr w:type="spellStart"/>
      <w:r w:rsidRPr="00C03D6A">
        <w:rPr>
          <w:rFonts w:eastAsia="Arial Unicode MS" w:cs="Times New Roman"/>
          <w:kern w:val="1"/>
          <w:sz w:val="24"/>
          <w:szCs w:val="28"/>
        </w:rPr>
        <w:t>общетрудовыми</w:t>
      </w:r>
      <w:proofErr w:type="spellEnd"/>
      <w:r w:rsidRPr="00C03D6A">
        <w:rPr>
          <w:rFonts w:eastAsia="Arial Unicode MS" w:cs="Times New Roman"/>
          <w:kern w:val="1"/>
          <w:sz w:val="24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14:paraId="7C390DA3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14:paraId="33CD22F9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14:paraId="5FC36E91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proofErr w:type="gramStart"/>
      <w:r w:rsidRPr="00C03D6A">
        <w:rPr>
          <w:rFonts w:eastAsia="Arial Unicode MS" w:cs="Times New Roman"/>
          <w:kern w:val="1"/>
          <w:sz w:val="24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14:paraId="67758EC9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lang w:eastAsia="ru-RU"/>
        </w:rPr>
      </w:pPr>
    </w:p>
    <w:p w14:paraId="23F39441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2" w:name="_Toc96278912"/>
      <w:r w:rsidRPr="00C03D6A">
        <w:rPr>
          <w:rFonts w:eastAsia="Times New Roman" w:cs="Times New Roman"/>
          <w:b/>
          <w:sz w:val="24"/>
          <w:szCs w:val="28"/>
          <w:lang w:eastAsia="ru-RU"/>
        </w:rPr>
        <w:t>Особенности отбора и адаптации учебного материала по технологии</w:t>
      </w:r>
      <w:bookmarkEnd w:id="2"/>
    </w:p>
    <w:p w14:paraId="528B5648" w14:textId="77777777" w:rsidR="00636768" w:rsidRPr="00C03D6A" w:rsidRDefault="00636768" w:rsidP="00636768">
      <w:pPr>
        <w:spacing w:after="0"/>
        <w:ind w:firstLine="709"/>
        <w:contextualSpacing/>
        <w:jc w:val="both"/>
        <w:rPr>
          <w:rFonts w:eastAsia="Calibri" w:cs="Times New Roman"/>
          <w:bCs/>
          <w:sz w:val="24"/>
          <w:szCs w:val="28"/>
        </w:rPr>
      </w:pPr>
      <w:r w:rsidRPr="00C03D6A">
        <w:rPr>
          <w:rFonts w:eastAsia="Calibri" w:cs="Times New Roman"/>
          <w:bCs/>
          <w:sz w:val="24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14:paraId="4679EBBC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учет индивидуальных особенностей и возможностей обучающихся с ЗПР;</w:t>
      </w:r>
    </w:p>
    <w:p w14:paraId="4E55747F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усиление практической направленности изучаемого материала;</w:t>
      </w:r>
    </w:p>
    <w:p w14:paraId="3F6306E0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 xml:space="preserve">выделение сущностных признаков изучаемых явлений;  </w:t>
      </w:r>
    </w:p>
    <w:p w14:paraId="550B97F0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опора на жизненный опыт ребенка;</w:t>
      </w:r>
    </w:p>
    <w:p w14:paraId="38D0C6DA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14:paraId="3C696BEB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>необходимость и достаточность в определении объема изучаемого материала;</w:t>
      </w:r>
    </w:p>
    <w:p w14:paraId="335DDE3A" w14:textId="77777777" w:rsidR="00636768" w:rsidRPr="00C03D6A" w:rsidRDefault="00636768" w:rsidP="0063676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C03D6A">
        <w:rPr>
          <w:rFonts w:eastAsia="Arial Unicode MS" w:cs="Times New Roman"/>
          <w:kern w:val="1"/>
          <w:sz w:val="24"/>
          <w:szCs w:val="28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</w:t>
      </w:r>
      <w:proofErr w:type="spellStart"/>
      <w:r w:rsidRPr="00C03D6A">
        <w:rPr>
          <w:rFonts w:eastAsia="Arial Unicode MS" w:cs="Times New Roman"/>
          <w:kern w:val="1"/>
          <w:sz w:val="24"/>
          <w:szCs w:val="28"/>
        </w:rPr>
        <w:t>деятельностных</w:t>
      </w:r>
      <w:proofErr w:type="spellEnd"/>
      <w:r w:rsidRPr="00C03D6A">
        <w:rPr>
          <w:rFonts w:eastAsia="Arial Unicode MS" w:cs="Times New Roman"/>
          <w:kern w:val="1"/>
          <w:sz w:val="24"/>
          <w:szCs w:val="28"/>
        </w:rPr>
        <w:t xml:space="preserve"> функций, необходимых для решения учебных задач.</w:t>
      </w:r>
    </w:p>
    <w:p w14:paraId="33233854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C03D6A">
        <w:rPr>
          <w:rFonts w:eastAsia="Times New Roman" w:cs="Times New Roman"/>
          <w:sz w:val="24"/>
          <w:szCs w:val="28"/>
          <w:lang w:eastAsia="ru-RU"/>
        </w:rPr>
        <w:t xml:space="preserve">Предмет «Технология» является необходимым компонентом общего образования обучающихся с ЗПР. Его содержание предоставляет возможность молодым людям успешно социализироваться,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03D6A">
        <w:rPr>
          <w:rFonts w:eastAsia="Times New Roman" w:cs="Times New Roman"/>
          <w:sz w:val="24"/>
          <w:szCs w:val="28"/>
          <w:lang w:eastAsia="ru-RU"/>
        </w:rPr>
        <w:t>техносферой</w:t>
      </w:r>
      <w:proofErr w:type="spellEnd"/>
      <w:r w:rsidRPr="00C03D6A">
        <w:rPr>
          <w:rFonts w:eastAsia="Times New Roman" w:cs="Times New Roman"/>
          <w:sz w:val="24"/>
          <w:szCs w:val="28"/>
          <w:lang w:eastAsia="ru-RU"/>
        </w:rPr>
        <w:t xml:space="preserve"> и является главной составляющей окружающей человека действительности.</w:t>
      </w:r>
    </w:p>
    <w:p w14:paraId="6934BF83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C03D6A">
        <w:rPr>
          <w:rFonts w:eastAsia="Times New Roman" w:cs="Times New Roman"/>
          <w:sz w:val="24"/>
          <w:szCs w:val="28"/>
          <w:lang w:eastAsia="ru-RU"/>
        </w:rPr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C03D6A">
        <w:rPr>
          <w:rFonts w:eastAsia="Times New Roman" w:cs="Times New Roman"/>
          <w:sz w:val="24"/>
          <w:szCs w:val="28"/>
          <w:lang w:eastAsia="ru-RU"/>
        </w:rPr>
        <w:t>обучающемуся</w:t>
      </w:r>
      <w:proofErr w:type="gramEnd"/>
      <w:r w:rsidRPr="00C03D6A">
        <w:rPr>
          <w:rFonts w:eastAsia="Times New Roman" w:cs="Times New Roman"/>
          <w:sz w:val="24"/>
          <w:szCs w:val="28"/>
          <w:lang w:eastAsia="ru-RU"/>
        </w:rPr>
        <w:t xml:space="preserve"> с ЗПР, осуществляется деление классов на </w:t>
      </w:r>
      <w:r w:rsidRPr="00C03D6A">
        <w:rPr>
          <w:rFonts w:eastAsia="Times New Roman" w:cs="Times New Roman"/>
          <w:sz w:val="24"/>
          <w:szCs w:val="28"/>
          <w:lang w:eastAsia="ru-RU"/>
        </w:rPr>
        <w:lastRenderedPageBreak/>
        <w:t xml:space="preserve">подгруппы. При наличии необходимых условий и средств возможно деление и на мини-группы. </w:t>
      </w:r>
    </w:p>
    <w:p w14:paraId="27A3EBFE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14:paraId="56A13C39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3" w:name="_Toc96278913"/>
      <w:r w:rsidRPr="00C03D6A">
        <w:rPr>
          <w:rFonts w:eastAsia="Times New Roman" w:cs="Times New Roman"/>
          <w:b/>
          <w:sz w:val="24"/>
          <w:szCs w:val="28"/>
          <w:lang w:eastAsia="ru-RU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«Технология»</w:t>
      </w:r>
      <w:bookmarkEnd w:id="3"/>
    </w:p>
    <w:p w14:paraId="02904575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C03D6A">
        <w:rPr>
          <w:rFonts w:eastAsia="Times New Roman" w:cs="Times New Roman"/>
          <w:sz w:val="24"/>
          <w:szCs w:val="28"/>
          <w:lang w:eastAsia="ru-RU"/>
        </w:rPr>
        <w:t xml:space="preserve">Учебная мотивация </w:t>
      </w:r>
      <w:proofErr w:type="gramStart"/>
      <w:r w:rsidRPr="00C03D6A">
        <w:rPr>
          <w:rFonts w:eastAsia="Times New Roman" w:cs="Times New Roman"/>
          <w:sz w:val="24"/>
          <w:szCs w:val="28"/>
          <w:lang w:eastAsia="ru-RU"/>
        </w:rPr>
        <w:t>обучающихся</w:t>
      </w:r>
      <w:proofErr w:type="gramEnd"/>
      <w:r w:rsidRPr="00C03D6A">
        <w:rPr>
          <w:rFonts w:eastAsia="Times New Roman" w:cs="Times New Roman"/>
          <w:sz w:val="24"/>
          <w:szCs w:val="28"/>
          <w:lang w:eastAsia="ru-RU"/>
        </w:rPr>
        <w:t xml:space="preserve">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</w:t>
      </w:r>
      <w:proofErr w:type="spellStart"/>
      <w:r w:rsidRPr="00C03D6A">
        <w:rPr>
          <w:rFonts w:eastAsia="Times New Roman" w:cs="Times New Roman"/>
          <w:sz w:val="24"/>
          <w:szCs w:val="28"/>
          <w:lang w:eastAsia="ru-RU"/>
        </w:rPr>
        <w:t>пошаговость</w:t>
      </w:r>
      <w:proofErr w:type="spellEnd"/>
      <w:r w:rsidRPr="00C03D6A">
        <w:rPr>
          <w:rFonts w:eastAsia="Times New Roman" w:cs="Times New Roman"/>
          <w:sz w:val="24"/>
          <w:szCs w:val="28"/>
          <w:lang w:eastAsia="ru-RU"/>
        </w:rPr>
        <w:t>» в изучении материала; использование дополнительной визуальной опоры (планы, образцы, схемы, опорные таблицы).</w:t>
      </w:r>
    </w:p>
    <w:p w14:paraId="73C53872" w14:textId="77777777" w:rsidR="00636768" w:rsidRPr="00C03D6A" w:rsidRDefault="00636768" w:rsidP="0063676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iCs/>
          <w:sz w:val="24"/>
          <w:szCs w:val="28"/>
          <w:lang w:eastAsia="ru-RU"/>
        </w:rPr>
      </w:pPr>
      <w:proofErr w:type="gramStart"/>
      <w:r w:rsidRPr="00C03D6A">
        <w:rPr>
          <w:rFonts w:eastAsia="Times New Roman" w:cs="Times New Roman"/>
          <w:sz w:val="24"/>
          <w:szCs w:val="28"/>
          <w:lang w:eastAsia="ru-RU"/>
        </w:rPr>
        <w:t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</w:t>
      </w:r>
      <w:proofErr w:type="gramEnd"/>
      <w:r w:rsidRPr="00C03D6A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C03D6A">
        <w:rPr>
          <w:rFonts w:eastAsia="Times New Roman" w:cs="Times New Roman"/>
          <w:iCs/>
          <w:sz w:val="24"/>
          <w:szCs w:val="28"/>
          <w:lang w:eastAsia="ru-RU"/>
        </w:rPr>
        <w:t xml:space="preserve">Ряд сведений усваивается </w:t>
      </w:r>
      <w:proofErr w:type="gramStart"/>
      <w:r w:rsidRPr="00C03D6A">
        <w:rPr>
          <w:rFonts w:eastAsia="Times New Roman" w:cs="Times New Roman"/>
          <w:iCs/>
          <w:sz w:val="24"/>
          <w:szCs w:val="28"/>
          <w:lang w:eastAsia="ru-RU"/>
        </w:rPr>
        <w:t>обучающимися</w:t>
      </w:r>
      <w:proofErr w:type="gramEnd"/>
      <w:r w:rsidRPr="00C03D6A">
        <w:rPr>
          <w:rFonts w:eastAsia="Times New Roman" w:cs="Times New Roman"/>
          <w:iCs/>
          <w:sz w:val="24"/>
          <w:szCs w:val="28"/>
          <w:lang w:eastAsia="ru-RU"/>
        </w:rPr>
        <w:t xml:space="preserve"> с ЗПР в результате практической деятельности. Новые элементарные навыки вырабатываются у </w:t>
      </w:r>
      <w:proofErr w:type="gramStart"/>
      <w:r w:rsidRPr="00C03D6A">
        <w:rPr>
          <w:rFonts w:eastAsia="Times New Roman" w:cs="Times New Roman"/>
          <w:iCs/>
          <w:sz w:val="24"/>
          <w:szCs w:val="28"/>
          <w:lang w:eastAsia="ru-RU"/>
        </w:rPr>
        <w:t>таких</w:t>
      </w:r>
      <w:proofErr w:type="gramEnd"/>
      <w:r w:rsidRPr="00C03D6A">
        <w:rPr>
          <w:rFonts w:eastAsia="Times New Roman" w:cs="Times New Roman"/>
          <w:iCs/>
          <w:sz w:val="24"/>
          <w:szCs w:val="28"/>
          <w:lang w:eastAsia="ru-RU"/>
        </w:rPr>
        <w:t xml:space="preserve">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14:paraId="70136E4A" w14:textId="77777777" w:rsidR="00636768" w:rsidRPr="00C03D6A" w:rsidRDefault="00636768" w:rsidP="0063676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C03D6A">
        <w:rPr>
          <w:rFonts w:eastAsia="Times New Roman" w:cs="Times New Roman"/>
          <w:sz w:val="24"/>
          <w:szCs w:val="28"/>
          <w:lang w:eastAsia="ru-RU"/>
        </w:rPr>
        <w:t xml:space="preserve">Программой предусматривается помимо урочной и значительная внеурочная активность </w:t>
      </w:r>
      <w:proofErr w:type="gramStart"/>
      <w:r w:rsidRPr="00C03D6A">
        <w:rPr>
          <w:rFonts w:eastAsia="Times New Roman" w:cs="Times New Roman"/>
          <w:sz w:val="24"/>
          <w:szCs w:val="28"/>
          <w:lang w:eastAsia="ru-RU"/>
        </w:rPr>
        <w:t>обучающихся</w:t>
      </w:r>
      <w:proofErr w:type="gramEnd"/>
      <w:r w:rsidRPr="00C03D6A">
        <w:rPr>
          <w:rFonts w:eastAsia="Times New Roman" w:cs="Times New Roman"/>
          <w:sz w:val="24"/>
          <w:szCs w:val="28"/>
          <w:lang w:eastAsia="ru-RU"/>
        </w:rPr>
        <w:t xml:space="preserve"> с ЗПР.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подросткового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C03D6A">
        <w:rPr>
          <w:rFonts w:eastAsia="Times New Roman" w:cs="Times New Roman"/>
          <w:sz w:val="24"/>
          <w:szCs w:val="28"/>
          <w:lang w:eastAsia="ru-RU"/>
        </w:rPr>
        <w:t>труда</w:t>
      </w:r>
      <w:proofErr w:type="gramEnd"/>
      <w:r w:rsidRPr="00C03D6A">
        <w:rPr>
          <w:rFonts w:eastAsia="Times New Roman" w:cs="Times New Roman"/>
          <w:sz w:val="24"/>
          <w:szCs w:val="28"/>
          <w:lang w:eastAsia="ru-RU"/>
        </w:rPr>
        <w:t xml:space="preserve"> в проекте обучающегося, субъективно актуального на момент прохождения курса.</w:t>
      </w:r>
    </w:p>
    <w:p w14:paraId="347B0DFC" w14:textId="77777777" w:rsidR="00636768" w:rsidRPr="00A47749" w:rsidRDefault="00636768" w:rsidP="006367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eastAsia="Times New Roman" w:cs="Times New Roman"/>
          <w:b/>
          <w:bCs/>
          <w:caps/>
          <w:position w:val="6"/>
          <w:szCs w:val="28"/>
          <w:lang w:eastAsia="ru-RU"/>
        </w:rPr>
      </w:pPr>
    </w:p>
    <w:p w14:paraId="6FD4552F" w14:textId="77777777" w:rsidR="00636768" w:rsidRPr="00354E28" w:rsidRDefault="00636768" w:rsidP="006367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eastAsia="Times New Roman" w:cs="Times New Roman"/>
          <w:b/>
          <w:bCs/>
          <w:position w:val="6"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bCs/>
          <w:position w:val="6"/>
          <w:sz w:val="24"/>
          <w:szCs w:val="28"/>
          <w:lang w:eastAsia="ru-RU"/>
        </w:rPr>
        <w:t xml:space="preserve">Общая характеристика учебного предмета «Технология» </w:t>
      </w:r>
    </w:p>
    <w:p w14:paraId="3FD4E7B5" w14:textId="77777777" w:rsidR="00636768" w:rsidRPr="00354E28" w:rsidRDefault="00636768" w:rsidP="0063676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eastAsia="Times New Roman" w:cs="Times New Roman"/>
          <w:sz w:val="24"/>
          <w:szCs w:val="28"/>
          <w:lang w:eastAsia="ru-RU"/>
        </w:rPr>
      </w:pPr>
      <w:r w:rsidRPr="00354E28">
        <w:rPr>
          <w:rFonts w:eastAsia="Times New Roman" w:cs="Times New Roman"/>
          <w:sz w:val="24"/>
          <w:szCs w:val="28"/>
          <w:lang w:eastAsia="ru-RU"/>
        </w:rPr>
        <w:t xml:space="preserve">Современный курс технологии построен по модульному принципу. Структура модульного курса технологии такова. </w:t>
      </w:r>
    </w:p>
    <w:p w14:paraId="16F778CF" w14:textId="77777777" w:rsidR="00C03D6A" w:rsidRPr="00354E28" w:rsidRDefault="00C03D6A" w:rsidP="00C03D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eastAsia="Times New Roman" w:cs="Times New Roman"/>
          <w:b/>
          <w:bCs/>
          <w:i/>
          <w:position w:val="6"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bCs/>
          <w:i/>
          <w:position w:val="6"/>
          <w:sz w:val="24"/>
          <w:szCs w:val="28"/>
          <w:lang w:eastAsia="ru-RU"/>
        </w:rPr>
        <w:t>Инвариантные модули</w:t>
      </w:r>
    </w:p>
    <w:p w14:paraId="2EE269DA" w14:textId="77777777" w:rsidR="00C03D6A" w:rsidRPr="00354E28" w:rsidRDefault="00C03D6A" w:rsidP="00C03D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eastAsia="Times New Roman" w:cs="Times New Roman"/>
          <w:b/>
          <w:bCs/>
          <w:position w:val="6"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bCs/>
          <w:position w:val="6"/>
          <w:sz w:val="24"/>
          <w:szCs w:val="28"/>
          <w:lang w:eastAsia="ru-RU"/>
        </w:rPr>
        <w:t>Модуль «Производство и технология»</w:t>
      </w:r>
    </w:p>
    <w:p w14:paraId="3F03A311" w14:textId="77777777" w:rsidR="00C03D6A" w:rsidRPr="00354E28" w:rsidRDefault="00C03D6A" w:rsidP="00C03D6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eastAsia="Times New Roman" w:cs="Times New Roman"/>
          <w:spacing w:val="1"/>
          <w:sz w:val="24"/>
          <w:szCs w:val="28"/>
          <w:lang w:eastAsia="ru-RU"/>
        </w:rPr>
      </w:pPr>
      <w:r w:rsidRPr="00354E28">
        <w:rPr>
          <w:rFonts w:eastAsia="Times New Roman" w:cs="Times New Roman"/>
          <w:spacing w:val="1"/>
          <w:sz w:val="24"/>
          <w:szCs w:val="28"/>
          <w:lang w:eastAsia="ru-RU"/>
        </w:rPr>
        <w:t xml:space="preserve">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– к знаниям и умениям, позволяющим создавать технологии. </w:t>
      </w:r>
    </w:p>
    <w:p w14:paraId="099398F9" w14:textId="77777777" w:rsidR="00C03D6A" w:rsidRPr="00354E28" w:rsidRDefault="00C03D6A" w:rsidP="00C03D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eastAsia="Times New Roman" w:cs="Times New Roman"/>
          <w:b/>
          <w:bCs/>
          <w:spacing w:val="-3"/>
          <w:position w:val="6"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bCs/>
          <w:spacing w:val="-3"/>
          <w:position w:val="6"/>
          <w:sz w:val="24"/>
          <w:szCs w:val="28"/>
          <w:lang w:eastAsia="ru-RU"/>
        </w:rPr>
        <w:t>Модуль «Технологии обработки материалов и пищевых продуктов»</w:t>
      </w:r>
    </w:p>
    <w:p w14:paraId="6AD46544" w14:textId="7E603B1B" w:rsidR="00636768" w:rsidRPr="00354E28" w:rsidRDefault="00C03D6A" w:rsidP="00C03D6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354E28">
        <w:rPr>
          <w:rFonts w:eastAsia="Times New Roman" w:cs="Times New Roman"/>
          <w:sz w:val="24"/>
          <w:szCs w:val="28"/>
          <w:lang w:eastAsia="ru-RU"/>
        </w:rPr>
        <w:t xml:space="preserve"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</w:t>
      </w:r>
      <w:r w:rsidRPr="00354E28">
        <w:rPr>
          <w:rFonts w:eastAsia="Times New Roman" w:cs="Times New Roman"/>
          <w:sz w:val="24"/>
          <w:szCs w:val="28"/>
          <w:lang w:eastAsia="ru-RU"/>
        </w:rPr>
        <w:lastRenderedPageBreak/>
        <w:t>уже имеющихся технологий. Значительное внимание уделяется технологиям создания уникальных изделий народного творчества.</w:t>
      </w:r>
    </w:p>
    <w:p w14:paraId="60CB26E6" w14:textId="77777777" w:rsidR="00B47C7C" w:rsidRPr="00354E28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354E28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МЕСТО УЧЕБНОГО ПРЕДМЕТА «ТЕХНОЛОГИЯ» В УЧЕБНОМ ПЛАНЕ.</w:t>
      </w:r>
    </w:p>
    <w:p w14:paraId="6CA02995" w14:textId="5BCD46CA" w:rsidR="00B47C7C" w:rsidRPr="00354E28" w:rsidRDefault="00B47C7C" w:rsidP="00B47C7C">
      <w:pPr>
        <w:shd w:val="clear" w:color="auto" w:fill="F7FDF7"/>
        <w:rPr>
          <w:rFonts w:eastAsia="Times New Roman" w:cs="Times New Roman"/>
          <w:sz w:val="22"/>
          <w:szCs w:val="24"/>
          <w:lang w:eastAsia="ru-RU"/>
        </w:rPr>
      </w:pPr>
      <w:r w:rsidRPr="00354E28">
        <w:rPr>
          <w:rFonts w:eastAsia="Times New Roman" w:cs="Times New Roman"/>
          <w:sz w:val="22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14:paraId="1BB172BC" w14:textId="77777777" w:rsidR="004516C1" w:rsidRPr="00354E28" w:rsidRDefault="004516C1" w:rsidP="00B47C7C">
      <w:pPr>
        <w:shd w:val="clear" w:color="auto" w:fill="F7FDF7"/>
        <w:rPr>
          <w:rFonts w:eastAsia="Times New Roman" w:cs="Times New Roman"/>
          <w:sz w:val="22"/>
          <w:szCs w:val="24"/>
          <w:lang w:eastAsia="ru-RU"/>
        </w:rPr>
      </w:pPr>
    </w:p>
    <w:p w14:paraId="576825C6" w14:textId="77777777" w:rsidR="00B47C7C" w:rsidRPr="00354E28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2"/>
          <w:szCs w:val="24"/>
          <w:lang w:eastAsia="ru-RU"/>
        </w:rPr>
      </w:pPr>
      <w:r w:rsidRPr="00354E28">
        <w:rPr>
          <w:rFonts w:ascii="LiberationSerif" w:eastAsia="Times New Roman" w:hAnsi="LiberationSerif" w:cs="Times New Roman"/>
          <w:b/>
          <w:bCs/>
          <w:caps/>
          <w:kern w:val="36"/>
          <w:sz w:val="22"/>
          <w:szCs w:val="24"/>
          <w:lang w:eastAsia="ru-RU"/>
        </w:rPr>
        <w:t>СОДЕРЖАНИЕ УЧЕБНОГО ПРЕДМЕТА </w:t>
      </w:r>
    </w:p>
    <w:p w14:paraId="0A294855" w14:textId="6CC89248" w:rsidR="00354E28" w:rsidRPr="00354E28" w:rsidRDefault="00354E28" w:rsidP="00354E2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sz w:val="24"/>
          <w:szCs w:val="28"/>
          <w:lang w:eastAsia="ru-RU"/>
        </w:rPr>
        <w:t>Инвариантные модули</w:t>
      </w:r>
    </w:p>
    <w:p w14:paraId="7F21EEAB" w14:textId="0746F9C9" w:rsidR="00C03D6A" w:rsidRPr="00354E28" w:rsidRDefault="00C03D6A" w:rsidP="00354E2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sz w:val="24"/>
          <w:szCs w:val="28"/>
          <w:lang w:eastAsia="ru-RU"/>
        </w:rPr>
        <w:t>Модуль «Производство и технология»</w:t>
      </w:r>
    </w:p>
    <w:p w14:paraId="53CE0B4F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4" w:name="_Toc96278919"/>
      <w:r w:rsidRPr="00354E28">
        <w:rPr>
          <w:rFonts w:eastAsia="Times New Roman" w:cs="Times New Roman"/>
          <w:b/>
          <w:sz w:val="24"/>
          <w:szCs w:val="28"/>
          <w:lang w:eastAsia="ru-RU"/>
        </w:rPr>
        <w:t>Раздел 1. Преобразовательная деятельность человека</w:t>
      </w:r>
      <w:bookmarkEnd w:id="4"/>
      <w:r w:rsidRPr="00354E28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</w:p>
    <w:p w14:paraId="2294B2D6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5" w:name="_Toc96278920"/>
      <w:r w:rsidRPr="00354E28">
        <w:rPr>
          <w:rFonts w:eastAsia="Times New Roman" w:cs="Times New Roman"/>
          <w:sz w:val="24"/>
          <w:szCs w:val="28"/>
          <w:lang w:eastAsia="ru-RU"/>
        </w:rPr>
        <w:t xml:space="preserve">Технологии вокруг нас. </w:t>
      </w:r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Алгоритмы и начала технологии. Возможность формального исполнения алгоритма</w:t>
      </w:r>
      <w:r w:rsidRPr="00354E28">
        <w:rPr>
          <w:rFonts w:eastAsia="Times New Roman" w:cs="Times New Roman"/>
          <w:sz w:val="24"/>
          <w:szCs w:val="28"/>
          <w:vertAlign w:val="superscript"/>
          <w:lang w:eastAsia="ru-RU"/>
        </w:rPr>
        <w:footnoteReference w:id="1"/>
      </w:r>
      <w:r w:rsidRPr="00354E28">
        <w:rPr>
          <w:rFonts w:eastAsia="Times New Roman" w:cs="Times New Roman"/>
          <w:sz w:val="24"/>
          <w:szCs w:val="28"/>
          <w:lang w:eastAsia="ru-RU"/>
        </w:rPr>
        <w:t>. Робот как исполнитель алгоритма. Робот как механизм.</w:t>
      </w:r>
      <w:bookmarkEnd w:id="5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3D9D8D1D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6" w:name="_Toc96278921"/>
      <w:r w:rsidRPr="00354E28">
        <w:rPr>
          <w:rFonts w:eastAsia="Times New Roman" w:cs="Times New Roman"/>
          <w:b/>
          <w:bCs/>
          <w:sz w:val="24"/>
          <w:szCs w:val="28"/>
          <w:lang w:eastAsia="ru-RU"/>
        </w:rPr>
        <w:t>Раздел 2. Простейшие машины и механизмы</w:t>
      </w:r>
      <w:bookmarkEnd w:id="6"/>
    </w:p>
    <w:p w14:paraId="603B756A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i/>
          <w:iCs/>
          <w:sz w:val="24"/>
          <w:szCs w:val="28"/>
          <w:lang w:eastAsia="ru-RU"/>
        </w:rPr>
      </w:pPr>
      <w:bookmarkStart w:id="7" w:name="_Toc96278922"/>
      <w:r w:rsidRPr="00354E28">
        <w:rPr>
          <w:rFonts w:eastAsia="Times New Roman" w:cs="Times New Roman"/>
          <w:sz w:val="24"/>
          <w:szCs w:val="28"/>
          <w:lang w:eastAsia="ru-RU"/>
        </w:rPr>
        <w:t xml:space="preserve">Двигатели машин. Виды двигателей. </w:t>
      </w:r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Передаточные механизмы. Виды и характеристики передаточных механизмов.</w:t>
      </w:r>
      <w:bookmarkEnd w:id="7"/>
    </w:p>
    <w:p w14:paraId="64144237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8" w:name="_Toc96278923"/>
      <w:r w:rsidRPr="00354E28">
        <w:rPr>
          <w:rFonts w:eastAsia="Times New Roman" w:cs="Times New Roman"/>
          <w:sz w:val="24"/>
          <w:szCs w:val="28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  <w:bookmarkEnd w:id="8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3505A80F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9" w:name="_Toc96278968"/>
      <w:r w:rsidRPr="00354E28">
        <w:rPr>
          <w:rFonts w:eastAsia="Times New Roman" w:cs="Times New Roman"/>
          <w:b/>
          <w:sz w:val="24"/>
          <w:szCs w:val="28"/>
          <w:lang w:eastAsia="ru-RU"/>
        </w:rPr>
        <w:t>Модуль «Технология обработки материалов и пищевых продуктов»</w:t>
      </w:r>
      <w:bookmarkEnd w:id="9"/>
    </w:p>
    <w:p w14:paraId="5B730D55" w14:textId="5D0B00C4" w:rsidR="00C03D6A" w:rsidRPr="00354E28" w:rsidRDefault="00354E28" w:rsidP="00354E28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10" w:name="_Toc96278970"/>
      <w:r w:rsidRPr="00354E28">
        <w:rPr>
          <w:rFonts w:eastAsia="Times New Roman" w:cs="Times New Roman"/>
          <w:sz w:val="24"/>
          <w:szCs w:val="28"/>
          <w:lang w:eastAsia="ru-RU"/>
        </w:rPr>
        <w:t xml:space="preserve">         </w:t>
      </w:r>
      <w:r w:rsidR="00C03D6A" w:rsidRPr="00354E28">
        <w:rPr>
          <w:rFonts w:eastAsia="Times New Roman" w:cs="Times New Roman"/>
          <w:b/>
          <w:sz w:val="24"/>
          <w:szCs w:val="28"/>
          <w:lang w:eastAsia="ru-RU"/>
        </w:rPr>
        <w:t>Раздел 1. Структура технологии: от материала к изделию</w:t>
      </w:r>
      <w:bookmarkEnd w:id="10"/>
      <w:r w:rsidR="00C03D6A" w:rsidRPr="00354E28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</w:p>
    <w:p w14:paraId="67D3581C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1" w:name="_Toc96278971"/>
      <w:r w:rsidRPr="00354E28">
        <w:rPr>
          <w:rFonts w:eastAsia="Times New Roman" w:cs="Times New Roman"/>
          <w:sz w:val="24"/>
          <w:szCs w:val="28"/>
          <w:lang w:eastAsia="ru-RU"/>
        </w:rPr>
        <w:t>Основные элементы структуры технологии: действия, операции, этапы. Технологическая карта.</w:t>
      </w:r>
      <w:bookmarkEnd w:id="11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31E80908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2" w:name="_Toc96278972"/>
      <w:r w:rsidRPr="00354E28">
        <w:rPr>
          <w:rFonts w:eastAsia="Times New Roman" w:cs="Times New Roman"/>
          <w:sz w:val="24"/>
          <w:szCs w:val="28"/>
          <w:lang w:eastAsia="ru-RU"/>
        </w:rPr>
        <w:t xml:space="preserve">Проектирование, моделирование, конструирование – основные составляющие технологии. </w:t>
      </w:r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Технологии и алгоритмы.</w:t>
      </w:r>
      <w:bookmarkEnd w:id="12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2DAF5019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13" w:name="_Toc96278973"/>
      <w:r w:rsidRPr="00354E28">
        <w:rPr>
          <w:rFonts w:eastAsia="Times New Roman" w:cs="Times New Roman"/>
          <w:b/>
          <w:sz w:val="24"/>
          <w:szCs w:val="28"/>
          <w:lang w:eastAsia="ru-RU"/>
        </w:rPr>
        <w:t>Раздел 2. Материалы и их свойства</w:t>
      </w:r>
      <w:bookmarkEnd w:id="13"/>
    </w:p>
    <w:p w14:paraId="39A0A0E8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i/>
          <w:iCs/>
          <w:sz w:val="24"/>
          <w:szCs w:val="28"/>
          <w:lang w:eastAsia="ru-RU"/>
        </w:rPr>
      </w:pPr>
      <w:bookmarkStart w:id="14" w:name="_Toc96278974"/>
      <w:r w:rsidRPr="00354E28">
        <w:rPr>
          <w:rFonts w:eastAsia="Times New Roman" w:cs="Times New Roman"/>
          <w:sz w:val="24"/>
          <w:szCs w:val="28"/>
          <w:lang w:eastAsia="ru-RU"/>
        </w:rPr>
        <w:t xml:space="preserve">Сырьё и материалы как основы производства. Натуральное, искусственное, синтетическое сырьё и материалы. </w:t>
      </w:r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Конструкционные материалы. Физические и технологические свойства конструкционных материалов.</w:t>
      </w:r>
      <w:bookmarkEnd w:id="14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</w:t>
      </w:r>
    </w:p>
    <w:p w14:paraId="6249A53E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5" w:name="_Toc96278975"/>
      <w:r w:rsidRPr="00354E28">
        <w:rPr>
          <w:rFonts w:eastAsia="Times New Roman" w:cs="Times New Roman"/>
          <w:sz w:val="24"/>
          <w:szCs w:val="28"/>
          <w:lang w:eastAsia="ru-RU"/>
        </w:rPr>
        <w:t>Бумага и её свойства. Различные изделия из бумаги. Потребность человека в бумаге.</w:t>
      </w:r>
      <w:bookmarkEnd w:id="15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3E5527DF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6" w:name="_Toc96278976"/>
      <w:r w:rsidRPr="00354E28">
        <w:rPr>
          <w:rFonts w:eastAsia="Times New Roman" w:cs="Times New Roman"/>
          <w:sz w:val="24"/>
          <w:szCs w:val="28"/>
          <w:lang w:eastAsia="ru-RU"/>
        </w:rPr>
        <w:t>Ткань и её свойства. Изделия из ткани. Виды тканей.</w:t>
      </w:r>
      <w:bookmarkEnd w:id="16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63E76283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7" w:name="_Toc96278977"/>
      <w:r w:rsidRPr="00354E28">
        <w:rPr>
          <w:rFonts w:eastAsia="Times New Roman" w:cs="Times New Roman"/>
          <w:sz w:val="24"/>
          <w:szCs w:val="28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  <w:bookmarkEnd w:id="17"/>
    </w:p>
    <w:p w14:paraId="3EBB26E3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8" w:name="_Toc96278978"/>
      <w:r w:rsidRPr="00354E28">
        <w:rPr>
          <w:rFonts w:eastAsia="Times New Roman" w:cs="Times New Roman"/>
          <w:sz w:val="24"/>
          <w:szCs w:val="28"/>
          <w:lang w:eastAsia="ru-RU"/>
        </w:rPr>
        <w:t xml:space="preserve">Металлы и их свойства. Металлические части машин и механизмов. </w:t>
      </w:r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Тонколистовая сталь и проволока.</w:t>
      </w:r>
      <w:bookmarkEnd w:id="18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2CCFB080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19" w:name="_Toc96278979"/>
      <w:r w:rsidRPr="00354E28">
        <w:rPr>
          <w:rFonts w:eastAsia="Times New Roman" w:cs="Times New Roman"/>
          <w:sz w:val="24"/>
          <w:szCs w:val="28"/>
          <w:lang w:eastAsia="ru-RU"/>
        </w:rPr>
        <w:t>Пластические массы (пластмассы) и их свойства. Работа с пластмассами.</w:t>
      </w:r>
      <w:bookmarkEnd w:id="19"/>
    </w:p>
    <w:p w14:paraId="36B2F6C4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i/>
          <w:iCs/>
          <w:sz w:val="24"/>
          <w:szCs w:val="28"/>
          <w:lang w:eastAsia="ru-RU"/>
        </w:rPr>
      </w:pPr>
      <w:bookmarkStart w:id="20" w:name="_Toc96278980"/>
      <w:proofErr w:type="spellStart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Наноструктуры</w:t>
      </w:r>
      <w:proofErr w:type="spellEnd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наноструктуры</w:t>
      </w:r>
      <w:proofErr w:type="spellEnd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.</w:t>
      </w:r>
      <w:bookmarkEnd w:id="20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 xml:space="preserve"> </w:t>
      </w:r>
    </w:p>
    <w:p w14:paraId="0AB195FF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i/>
          <w:iCs/>
          <w:sz w:val="24"/>
          <w:szCs w:val="28"/>
          <w:lang w:eastAsia="ru-RU"/>
        </w:rPr>
      </w:pPr>
      <w:bookmarkStart w:id="21" w:name="_Toc96278981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 xml:space="preserve">Композиты и </w:t>
      </w:r>
      <w:proofErr w:type="spellStart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нанокомпозиты</w:t>
      </w:r>
      <w:proofErr w:type="spellEnd"/>
      <w:r w:rsidRPr="00354E28">
        <w:rPr>
          <w:rFonts w:eastAsia="Times New Roman" w:cs="Times New Roman"/>
          <w:i/>
          <w:iCs/>
          <w:sz w:val="24"/>
          <w:szCs w:val="28"/>
          <w:lang w:eastAsia="ru-RU"/>
        </w:rPr>
        <w:t>, их применение. Умные материалы и их применение. Аллотропные соединения углерода.</w:t>
      </w:r>
      <w:bookmarkEnd w:id="21"/>
    </w:p>
    <w:p w14:paraId="59D4147A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bookmarkStart w:id="22" w:name="_Toc96278982"/>
      <w:r w:rsidRPr="00354E28">
        <w:rPr>
          <w:rFonts w:eastAsia="Times New Roman" w:cs="Times New Roman"/>
          <w:b/>
          <w:sz w:val="24"/>
          <w:szCs w:val="28"/>
          <w:lang w:eastAsia="ru-RU"/>
        </w:rPr>
        <w:t>Раздел 3. Основные ручные инструменты</w:t>
      </w:r>
      <w:bookmarkEnd w:id="22"/>
      <w:r w:rsidRPr="00354E28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</w:p>
    <w:p w14:paraId="3822790B" w14:textId="77777777" w:rsidR="00C03D6A" w:rsidRPr="00354E28" w:rsidRDefault="00C03D6A" w:rsidP="00C03D6A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3" w:name="_Toc96278983"/>
      <w:r w:rsidRPr="00354E28">
        <w:rPr>
          <w:rFonts w:eastAsia="Times New Roman" w:cs="Times New Roman"/>
          <w:sz w:val="24"/>
          <w:szCs w:val="28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  <w:bookmarkEnd w:id="23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5B0C7AE6" w14:textId="65A0D734" w:rsidR="004516C1" w:rsidRDefault="00C03D6A" w:rsidP="00354E28">
      <w:pPr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4" w:name="_Toc96278984"/>
      <w:r w:rsidRPr="00354E28">
        <w:rPr>
          <w:rFonts w:eastAsia="Times New Roman" w:cs="Times New Roman"/>
          <w:sz w:val="24"/>
          <w:szCs w:val="28"/>
          <w:lang w:eastAsia="ru-RU"/>
        </w:rPr>
        <w:t>Компьютерные инструменты.</w:t>
      </w:r>
      <w:bookmarkEnd w:id="24"/>
      <w:r w:rsidRPr="00354E28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14:paraId="6D27B735" w14:textId="77777777" w:rsidR="00354E28" w:rsidRPr="00354E28" w:rsidRDefault="00354E28" w:rsidP="00354E28">
      <w:pPr>
        <w:spacing w:after="0"/>
        <w:rPr>
          <w:rFonts w:eastAsia="Times New Roman" w:cs="Times New Roman"/>
          <w:sz w:val="24"/>
          <w:szCs w:val="28"/>
          <w:lang w:eastAsia="ru-RU"/>
        </w:rPr>
      </w:pPr>
      <w:bookmarkStart w:id="25" w:name="_Toc96279066"/>
      <w:r w:rsidRPr="00354E28">
        <w:rPr>
          <w:rFonts w:eastAsia="Times New Roman" w:cs="Times New Roman"/>
          <w:sz w:val="24"/>
          <w:szCs w:val="28"/>
          <w:lang w:eastAsia="ru-RU"/>
        </w:rPr>
        <w:lastRenderedPageBreak/>
        <w:t>ПЛАНИРУЕМЫЕ РЕЗУЛЬТАТЫ ОСВОЕНИЯ УЧЕБНОГО ПРЕДМЕТА «ТЕХНОЛОГИЯ» НА УРОВНЕ ОСНОВНОГО ОБЩЕГО ОБРАЗОВАНИЯ</w:t>
      </w:r>
      <w:bookmarkEnd w:id="25"/>
    </w:p>
    <w:p w14:paraId="27AC4CB0" w14:textId="77777777" w:rsidR="00354E28" w:rsidRPr="00354E28" w:rsidRDefault="00354E28" w:rsidP="00354E28">
      <w:pPr>
        <w:spacing w:after="0"/>
        <w:ind w:firstLine="709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14:paraId="1806CD16" w14:textId="77777777" w:rsidR="00354E28" w:rsidRPr="00354E28" w:rsidRDefault="00354E28" w:rsidP="00354E28">
      <w:pPr>
        <w:spacing w:after="0"/>
        <w:ind w:firstLine="709"/>
        <w:jc w:val="both"/>
        <w:rPr>
          <w:rFonts w:eastAsia="Times New Roman" w:cs="Times New Roman"/>
          <w:b/>
          <w:caps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caps/>
          <w:sz w:val="24"/>
          <w:szCs w:val="28"/>
          <w:lang w:eastAsia="ru-RU"/>
        </w:rPr>
        <w:t>Личностные результаты:</w:t>
      </w:r>
    </w:p>
    <w:p w14:paraId="615109D6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патриотического воспитания является:</w:t>
      </w:r>
    </w:p>
    <w:p w14:paraId="7CF34AE1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обучающиеся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 с ЗПР осознают российскую гражданскую идентичность: проявляют патриотизм, уважение к Отечеству, прошлому и настоящему многонационального народа России; </w:t>
      </w:r>
    </w:p>
    <w:p w14:paraId="1C8C8869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осознают свою этническую принадлежность, знают историю, языка, культуру своего народа, своего края, основы культурного наследия народов России и человечества; </w:t>
      </w:r>
    </w:p>
    <w:p w14:paraId="5659E28F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ценят достижения своей Родины – России, в науке, искусстве, спорте, технологиях, в боевых подвигах и трудовых достижениях народа; проявляют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1556D8D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гражданского воспитания является:</w:t>
      </w:r>
    </w:p>
    <w:p w14:paraId="55589FC0" w14:textId="77777777" w:rsidR="005A42FF" w:rsidRPr="005A42FF" w:rsidRDefault="005A42FF" w:rsidP="005A42F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испытывают чувство ответственности и долга перед своей семьей, малой и большой Родиной;</w:t>
      </w:r>
    </w:p>
    <w:p w14:paraId="43F5674F" w14:textId="77777777" w:rsidR="005A42FF" w:rsidRPr="005A42FF" w:rsidRDefault="005A42FF" w:rsidP="005A42F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осознают значение семьи в жизни человека и общества, принимают ценности семейной жизни, уважительно и заботливо относятся к членам своей семьи;</w:t>
      </w:r>
    </w:p>
    <w:p w14:paraId="38892461" w14:textId="77777777" w:rsidR="005A42FF" w:rsidRPr="005A42FF" w:rsidRDefault="005A42FF" w:rsidP="005A42F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активно участвуют в жизни МОУ СШ № 9, местного сообщества; </w:t>
      </w:r>
    </w:p>
    <w:p w14:paraId="00457F8C" w14:textId="77777777" w:rsidR="005A42FF" w:rsidRPr="005A42FF" w:rsidRDefault="005A42FF" w:rsidP="005A42F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неприятие любых форм экстремизма, дискриминации; </w:t>
      </w:r>
    </w:p>
    <w:p w14:paraId="053ADD54" w14:textId="77777777" w:rsidR="005A42FF" w:rsidRPr="005A42FF" w:rsidRDefault="005A42FF" w:rsidP="005A42F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имеют представление об основных правах, свободах и обязанностях гражданина, социальных нормах и правилах межличностных отношений, проявляют готовность к участию в гуманитарной деятельности (</w:t>
      </w:r>
      <w:proofErr w:type="spell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волонтерство</w:t>
      </w:r>
      <w:proofErr w:type="spellEnd"/>
      <w:r w:rsidRPr="005A42FF">
        <w:rPr>
          <w:rFonts w:eastAsia="Times New Roman" w:cs="Times New Roman"/>
          <w:bCs/>
          <w:sz w:val="24"/>
          <w:szCs w:val="28"/>
          <w:lang w:eastAsia="ru-RU"/>
        </w:rPr>
        <w:t>; помощь людям, нуждающимся в ней);</w:t>
      </w:r>
    </w:p>
    <w:p w14:paraId="3E498D39" w14:textId="77777777" w:rsidR="005A42FF" w:rsidRPr="005A42FF" w:rsidRDefault="005A42FF" w:rsidP="005A42FF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14:paraId="26BBA447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духовно-нравственного воспитания является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</w:p>
    <w:p w14:paraId="0799FFF4" w14:textId="77777777" w:rsidR="005A42FF" w:rsidRPr="005A42FF" w:rsidRDefault="005A42FF" w:rsidP="005A42FF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моральное сознание и компетентность в решении моральных проблем на основе личностного выбора, сформированных нравственных чувств и нравственного поведения; </w:t>
      </w:r>
    </w:p>
    <w:p w14:paraId="39FCE40C" w14:textId="77777777" w:rsidR="005A42FF" w:rsidRPr="005A42FF" w:rsidRDefault="005A42FF" w:rsidP="005A42FF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проявляют активное неприятие асоциальных поступков.</w:t>
      </w:r>
    </w:p>
    <w:p w14:paraId="35C560E0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14:paraId="702233E9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эстетического воспитания является:</w:t>
      </w:r>
    </w:p>
    <w:p w14:paraId="6B2E56DF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эстетическое сознание через освоение художественного наследия народов России и мира, творческую деятельность эстетического характера; </w:t>
      </w:r>
    </w:p>
    <w:p w14:paraId="6BC79222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понимают ценности отечественного и мирового искусства, роли этнических культурных традиций и народного творчества; стремятся к самовыражению в разных видах искусства.</w:t>
      </w:r>
    </w:p>
    <w:p w14:paraId="623E1C8F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14:paraId="03DA7DAF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освоения ценностей научного познания является:</w:t>
      </w:r>
    </w:p>
    <w:p w14:paraId="70144CF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имеют мотивацию к обучению и целенаправленной познавательной деятельности;</w:t>
      </w:r>
    </w:p>
    <w:p w14:paraId="55DA320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владеют языковой и читательской культурой как средством познания мира;</w:t>
      </w:r>
    </w:p>
    <w:p w14:paraId="2EBEA963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имеют установку на осмысление личного и чужого опыта, наблюдений, поступков.</w:t>
      </w:r>
    </w:p>
    <w:p w14:paraId="63750930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14:paraId="1BEE688E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lastRenderedPageBreak/>
        <w:t>Результатом физического воспитания, формирования культуры здоровья и эмоционального благополучия является:</w:t>
      </w:r>
    </w:p>
    <w:p w14:paraId="242DDB91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осознают ценность здорового и безопасного образа жизни; соблюдают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E4D0433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осознают последствия и проявляют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14:paraId="3BA6C6AF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соблюдают правила безопасности, в том числе навыки безопасного поведения в </w:t>
      </w: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интернет-среде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; </w:t>
      </w:r>
    </w:p>
    <w:p w14:paraId="0820FD39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способны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условиям;</w:t>
      </w:r>
    </w:p>
    <w:p w14:paraId="749F186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умение осознавать эмоциональное состояние себя и других, управлять собственным эмоциональным состоянием;</w:t>
      </w:r>
    </w:p>
    <w:p w14:paraId="1678C13A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готовность принимать себя и других, не осуждая; признание своего права на ошибку и такого же права другого человека.</w:t>
      </w:r>
    </w:p>
    <w:p w14:paraId="31998764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трудового воспитания является:</w:t>
      </w:r>
    </w:p>
    <w:p w14:paraId="69EBDF71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имеют установку на активное участие в решении практических задач (в рамках семьи, школы, города);</w:t>
      </w:r>
    </w:p>
    <w:p w14:paraId="18E7E345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14:paraId="13069327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уважение к труду и результатам трудовой деятельности;</w:t>
      </w:r>
    </w:p>
    <w:p w14:paraId="7E4804C6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14:paraId="2BEC1651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Результатом экологического воспитания является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</w:p>
    <w:p w14:paraId="1B20FAF8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ориентируются на основы экологической культуры, соответствующей современному уровню экологического мышления, приобретают опыт экологически ориентированной практической деятельности в жизненных ситуациях;</w:t>
      </w:r>
    </w:p>
    <w:p w14:paraId="5B48B1E4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способны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 проявлять активное неприятие действий, приносящих вред окружающей среде.</w:t>
      </w:r>
    </w:p>
    <w:p w14:paraId="0EDD61B5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обучающегося</w:t>
      </w:r>
      <w:proofErr w:type="gramEnd"/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ЗПР к изменяющимся условиям социальной и природной среды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</w:p>
    <w:p w14:paraId="5DFA031E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осваивают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14:paraId="5B566FBC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повышают уровень своей компетентности через практическую деятельность, в том числе умение учиться у других людей;</w:t>
      </w:r>
    </w:p>
    <w:p w14:paraId="1E097756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владеют умением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14:paraId="6C33D144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способны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14:paraId="1AF0124B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способность к осознанию своих дефицитов (в речевом, двигательном, коммуникативном, волевом развитии) и стремлению к их преодолению;</w:t>
      </w:r>
    </w:p>
    <w:p w14:paraId="06FA9301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проявляют способность к саморазвитию и личностному самоопределению, умению ставить достижимые цели и строить реальные жизненные планы.</w:t>
      </w:r>
    </w:p>
    <w:p w14:paraId="55E632FA" w14:textId="77777777" w:rsidR="005A42FF" w:rsidRPr="005A42FF" w:rsidRDefault="005A42FF" w:rsidP="005A42FF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14:paraId="7B3E81B3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Значимым личностным результатом освоения АООП ООО обучающихся с ЗПР МОУ СШ № 9, отражающим результаты освоения коррекционных курсов и Программы 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lastRenderedPageBreak/>
        <w:t xml:space="preserve">воспитания, является </w:t>
      </w:r>
      <w:proofErr w:type="spellStart"/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сформированность</w:t>
      </w:r>
      <w:proofErr w:type="spellEnd"/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социальных (жизненных) компетенций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, необходимых для решения практико-ориентированных задач и обеспечивающих становление социальных отношений обучающихся с ЗПР в различных средах, в том числе:</w:t>
      </w:r>
      <w:proofErr w:type="gramEnd"/>
    </w:p>
    <w:p w14:paraId="2802AAE9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t>Имеют адекватные представления о собственных возможностях, о насущно необходимом жизнеобеспечении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: </w:t>
      </w:r>
    </w:p>
    <w:p w14:paraId="0963824B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14:paraId="498A1BF6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принимать решение в жизненной ситуации на основе переноса полученных в ходе обучения знаний в актуальную ситуацию, восполняют дефицит информации; </w:t>
      </w:r>
    </w:p>
    <w:p w14:paraId="525F865B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находить, отбирать и использовать нужную информацию в соответствии с контекстом жизненной ситуации; </w:t>
      </w:r>
    </w:p>
    <w:p w14:paraId="35B230AB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связаться удобным способом и запросить помощь, корректно и точно сформулировав возникшую проблему; </w:t>
      </w:r>
    </w:p>
    <w:p w14:paraId="1001E146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умеют оценивать собственные возможности, склонности и интересы.</w:t>
      </w:r>
    </w:p>
    <w:p w14:paraId="332BE30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i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t>Владеют социально-бытовыми умениями, используемыми в повседневной жизни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  <w:r w:rsidRPr="005A42FF">
        <w:rPr>
          <w:rFonts w:eastAsia="Times New Roman" w:cs="Times New Roman"/>
          <w:bCs/>
          <w:i/>
          <w:sz w:val="24"/>
          <w:szCs w:val="28"/>
          <w:lang w:eastAsia="ru-RU"/>
        </w:rPr>
        <w:t xml:space="preserve"> </w:t>
      </w:r>
    </w:p>
    <w:p w14:paraId="35B1E1B5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готовность брать на себя инициативу в повседневных бытовых делах и нести ответственность за результат своей работы; </w:t>
      </w:r>
    </w:p>
    <w:p w14:paraId="042CA5E3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стремятся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14:paraId="3FE4B3BB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ориентироваться в требованиях и правилах проведения промежуточной и итоговой аттестации; </w:t>
      </w:r>
    </w:p>
    <w:p w14:paraId="43CFE49A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применяют в повседневной жизни правила личной безопасности.</w:t>
      </w:r>
    </w:p>
    <w:p w14:paraId="1981AF5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i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t>Владеют навыками коммуникации и принятыми ритуалами социального взаимодействия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  <w:r w:rsidRPr="005A42FF">
        <w:rPr>
          <w:rFonts w:eastAsia="Times New Roman" w:cs="Times New Roman"/>
          <w:bCs/>
          <w:i/>
          <w:sz w:val="24"/>
          <w:szCs w:val="28"/>
          <w:lang w:eastAsia="ru-RU"/>
        </w:rPr>
        <w:t xml:space="preserve"> </w:t>
      </w:r>
    </w:p>
    <w:p w14:paraId="1F30ED82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стремятся к обогащению опыта коммуникации, расширению коммуникативного репертуара и гибкости общения в соответствии с контекстом социально-коммуникативной ситуации; </w:t>
      </w:r>
    </w:p>
    <w:p w14:paraId="33145797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использовать коммуникацию как средство достижения цели; </w:t>
      </w:r>
    </w:p>
    <w:p w14:paraId="2E70FAA6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критически оценивать полученную от собеседника информацию; </w:t>
      </w:r>
    </w:p>
    <w:p w14:paraId="3F4C6E06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стремятся к освоению культурных форм выражения своих чувств, мыслей, потребностей; </w:t>
      </w:r>
    </w:p>
    <w:p w14:paraId="7225AD19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умеют передать свои впечатления, соображения, умозаключения так, чтобы быть понятым другим человеком.</w:t>
      </w:r>
    </w:p>
    <w:p w14:paraId="2A6E9EE1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t>Развивают способности к осмыслению и дифференциации картины мира, ее пространственно-временной организации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</w:p>
    <w:p w14:paraId="70D1EEE2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стремятся к углублению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14:paraId="40C64971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активную личностную позицию во взаимодействии с миром, понимают собственную результативность и умеют адекватно оценить свои достижения; </w:t>
      </w:r>
    </w:p>
    <w:p w14:paraId="11FC38EA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принимать и включать в свой личный опыт жизненный опыт других людей, исключая асоциальные проявления; </w:t>
      </w:r>
    </w:p>
    <w:p w14:paraId="142019B7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проявляют адекватное поведение с точки зрения опасности или безопасности для себя или для окружающих; </w:t>
      </w:r>
    </w:p>
    <w:p w14:paraId="2E873781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владеют основами финансовой и правовой грамотности.</w:t>
      </w:r>
    </w:p>
    <w:p w14:paraId="14692848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t>Развивают способности к осмыслению социального окружения, своего места в нем, принимают соответствующие возрасту ценностей и социальные роли</w:t>
      </w: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 xml:space="preserve">: </w:t>
      </w:r>
    </w:p>
    <w:p w14:paraId="213B1286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lastRenderedPageBreak/>
        <w:t xml:space="preserve">умеют регулировать свое поведение и эмоциональные реакции в разных социальных ситуациях с людьми разного статуса; </w:t>
      </w:r>
    </w:p>
    <w:p w14:paraId="72425347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осваивают необходимые социальные ритуалы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14:paraId="7581B843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соблюдают адекватную социальную дистанцию в разных коммуникативных ситуациях; </w:t>
      </w:r>
    </w:p>
    <w:p w14:paraId="0C86CAB8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умеют корректно устанавливать и ограничивать контакт в зависимости от социальной ситуации; </w:t>
      </w:r>
    </w:p>
    <w:p w14:paraId="2A1BA95F" w14:textId="77777777" w:rsidR="005A42FF" w:rsidRPr="005A42FF" w:rsidRDefault="005A42FF" w:rsidP="005A42FF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умеют распознавать и противостоять психологической манипуляции, социально неблагоприятному воздействию.</w:t>
      </w:r>
    </w:p>
    <w:p w14:paraId="023D61A8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14:paraId="4AD57A9A" w14:textId="77777777" w:rsidR="00354E28" w:rsidRPr="00354E28" w:rsidRDefault="00354E28" w:rsidP="00354E28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6" w:name="_GoBack"/>
      <w:bookmarkEnd w:id="26"/>
    </w:p>
    <w:p w14:paraId="7ACD5523" w14:textId="77777777" w:rsidR="00354E28" w:rsidRPr="00354E28" w:rsidRDefault="00354E28" w:rsidP="00354E28">
      <w:pPr>
        <w:spacing w:after="0"/>
        <w:ind w:firstLine="709"/>
        <w:jc w:val="both"/>
        <w:rPr>
          <w:rFonts w:eastAsia="Times New Roman" w:cs="Times New Roman"/>
          <w:b/>
          <w:caps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caps/>
          <w:sz w:val="24"/>
          <w:szCs w:val="28"/>
          <w:lang w:eastAsia="ru-RU"/>
        </w:rPr>
        <w:t>Метапредметные результаты</w:t>
      </w:r>
    </w:p>
    <w:p w14:paraId="3843A5F8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5A42FF">
        <w:rPr>
          <w:rFonts w:eastAsia="Times New Roman" w:cs="Times New Roman"/>
          <w:b/>
          <w:bCs/>
          <w:iCs/>
          <w:sz w:val="24"/>
          <w:szCs w:val="28"/>
          <w:lang w:eastAsia="ru-RU"/>
        </w:rPr>
        <w:t>универсальных учебных познавательных действий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: </w:t>
      </w:r>
    </w:p>
    <w:p w14:paraId="1642DF35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>Базовые логические действия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>:</w:t>
      </w:r>
    </w:p>
    <w:p w14:paraId="1E79C302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выявлять и характеризовать существенные признаки объектов (явлений); </w:t>
      </w:r>
    </w:p>
    <w:p w14:paraId="403AD388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14:paraId="2BD1DDE7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2D3AA410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устанавливать причинно-следственные связи при изучении явлений и процессов; </w:t>
      </w:r>
    </w:p>
    <w:p w14:paraId="3DB4B5AE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14:paraId="58AAB312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14:paraId="27A491BB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>Базовые исследовательские действия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>:</w:t>
      </w:r>
    </w:p>
    <w:p w14:paraId="6F7784C1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использовать вопросы как инструмент познания;</w:t>
      </w:r>
    </w:p>
    <w:p w14:paraId="572CC770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устанавливать искомое и данное, опираясь на полученные </w:t>
      </w: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ответы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 на вопросы либо самостоятельно;</w:t>
      </w:r>
    </w:p>
    <w:p w14:paraId="6BEC001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аргументировать свою позицию, мнение;</w:t>
      </w:r>
    </w:p>
    <w:p w14:paraId="57CD05A4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F5E4BE7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14:paraId="0F92C944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прогнозировать возможное развитие процессов, событий и их последствия.</w:t>
      </w:r>
    </w:p>
    <w:p w14:paraId="0D40025C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>Работа с информацией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>:</w:t>
      </w:r>
    </w:p>
    <w:p w14:paraId="6BA72FED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пользоваться словарями и другими поисковыми системами;</w:t>
      </w:r>
    </w:p>
    <w:p w14:paraId="07E69342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14:paraId="33ABFDB4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понимать и интерпретировать информацию различных видов и форм представления;</w:t>
      </w:r>
    </w:p>
    <w:p w14:paraId="6830BB1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иллюстрировать решаемые задачи несложными схемами;</w:t>
      </w:r>
    </w:p>
    <w:p w14:paraId="3086D70C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эффективно запоминать и систематизировать информацию;</w:t>
      </w:r>
    </w:p>
    <w:p w14:paraId="3FF4B1D7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14:paraId="29574DB6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5A42FF">
        <w:rPr>
          <w:rFonts w:eastAsia="Times New Roman" w:cs="Times New Roman"/>
          <w:b/>
          <w:bCs/>
          <w:iCs/>
          <w:sz w:val="24"/>
          <w:szCs w:val="28"/>
          <w:lang w:eastAsia="ru-RU"/>
        </w:rPr>
        <w:t>универсальных учебных коммуникативных действий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: </w:t>
      </w:r>
    </w:p>
    <w:p w14:paraId="154D1955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lastRenderedPageBreak/>
        <w:t>Общение:</w:t>
      </w:r>
    </w:p>
    <w:p w14:paraId="49D1A007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14:paraId="09F517B2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выражать свою точку зрения в устных и письменных </w:t>
      </w: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текстах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 в том числе с использованием информационно-коммуникационных технологий; </w:t>
      </w:r>
    </w:p>
    <w:p w14:paraId="1A9AB167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14:paraId="3B947690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распознавать невербальные средства общения, прогнозировать возможные конфликтные ситуации, смягчая конфликты;</w:t>
      </w:r>
    </w:p>
    <w:p w14:paraId="49954A5A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14:paraId="7F5248F1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>Совместная деятельность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 (сотрудничество):</w:t>
      </w:r>
    </w:p>
    <w:p w14:paraId="12C5351F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293AB92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14:paraId="6629DA8D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оценивать качество своего вклада в общий продукт;</w:t>
      </w:r>
    </w:p>
    <w:p w14:paraId="6EB23D3E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принимать и разделять ответственность и проявлять готовность к предоставлению отчета перед группой.</w:t>
      </w:r>
    </w:p>
    <w:p w14:paraId="46E4748D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У обучающихся с ЗПР формируются следующие виды </w:t>
      </w:r>
      <w:r w:rsidRPr="005A42FF">
        <w:rPr>
          <w:rFonts w:eastAsia="Times New Roman" w:cs="Times New Roman"/>
          <w:b/>
          <w:bCs/>
          <w:iCs/>
          <w:sz w:val="24"/>
          <w:szCs w:val="28"/>
          <w:lang w:eastAsia="ru-RU"/>
        </w:rPr>
        <w:t>универсальных учебных регулятивных действий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: </w:t>
      </w:r>
    </w:p>
    <w:p w14:paraId="455816F8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>Самоорганизация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>:</w:t>
      </w:r>
    </w:p>
    <w:p w14:paraId="5F760873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самостоятельно составлять план предстоящей деятельности и следовать ему;</w:t>
      </w:r>
    </w:p>
    <w:p w14:paraId="4E2F143F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выявлять проблемы для решения в жизненных и учебных ситуациях;</w:t>
      </w:r>
    </w:p>
    <w:p w14:paraId="7F288103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FEA3EE8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14:paraId="687C3CFF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013CE000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>Самоконтроль</w:t>
      </w:r>
      <w:r w:rsidRPr="005A42FF">
        <w:rPr>
          <w:rFonts w:eastAsia="Times New Roman" w:cs="Times New Roman"/>
          <w:bCs/>
          <w:i/>
          <w:iCs/>
          <w:sz w:val="24"/>
          <w:szCs w:val="28"/>
          <w:lang w:eastAsia="ru-RU"/>
        </w:rPr>
        <w:t xml:space="preserve"> </w:t>
      </w:r>
      <w:r w:rsidRPr="005A42FF">
        <w:rPr>
          <w:rFonts w:eastAsia="Times New Roman" w:cs="Times New Roman"/>
          <w:bCs/>
          <w:iCs/>
          <w:sz w:val="24"/>
          <w:szCs w:val="28"/>
          <w:lang w:eastAsia="ru-RU"/>
        </w:rPr>
        <w:t>(рефлексия):</w:t>
      </w:r>
    </w:p>
    <w:p w14:paraId="176A1FEB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D572B86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оценивать правильность выполнения учебной задачи, собственные возможности ее решения;</w:t>
      </w:r>
    </w:p>
    <w:p w14:paraId="742D9F03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3A2AD5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давать адекватную оценку ситуации и предлагать план ее изменения;</w:t>
      </w:r>
    </w:p>
    <w:p w14:paraId="7389E0DA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14:paraId="0B84033C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понимать причины, по которым не </w:t>
      </w: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был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14:paraId="627CC7F9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t>Эмоциональный интеллект</w:t>
      </w:r>
      <w:r w:rsidRPr="005A42FF">
        <w:rPr>
          <w:rFonts w:eastAsia="Times New Roman" w:cs="Times New Roman"/>
          <w:b/>
          <w:bCs/>
          <w:sz w:val="24"/>
          <w:szCs w:val="28"/>
          <w:lang w:eastAsia="ru-RU"/>
        </w:rPr>
        <w:t>:</w:t>
      </w:r>
    </w:p>
    <w:p w14:paraId="6810779E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различать и называть эмоции, стараться управлять собственными эмоциями;</w:t>
      </w:r>
    </w:p>
    <w:p w14:paraId="5AC9D245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анализировать причины эмоций;</w:t>
      </w:r>
    </w:p>
    <w:p w14:paraId="0B949429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14:paraId="5E049C5E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регулировать способ выражения эмоций.</w:t>
      </w:r>
    </w:p>
    <w:p w14:paraId="71EFBA2E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/>
          <w:bCs/>
          <w:i/>
          <w:sz w:val="24"/>
          <w:szCs w:val="28"/>
          <w:lang w:eastAsia="ru-RU"/>
        </w:rPr>
        <w:lastRenderedPageBreak/>
        <w:t>Принятие себя и других</w:t>
      </w:r>
      <w:r w:rsidRPr="005A42FF">
        <w:rPr>
          <w:rFonts w:eastAsia="Times New Roman" w:cs="Times New Roman"/>
          <w:bCs/>
          <w:sz w:val="24"/>
          <w:szCs w:val="28"/>
          <w:lang w:eastAsia="ru-RU"/>
        </w:rPr>
        <w:t>:</w:t>
      </w:r>
    </w:p>
    <w:p w14:paraId="14C67677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осознанно относиться к другому человеку, его мнению;</w:t>
      </w:r>
    </w:p>
    <w:p w14:paraId="1CBB8188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Pr="005A42FF">
        <w:rPr>
          <w:rFonts w:eastAsia="Times New Roman" w:cs="Times New Roman"/>
          <w:bCs/>
          <w:sz w:val="24"/>
          <w:szCs w:val="28"/>
          <w:lang w:eastAsia="ru-RU"/>
        </w:rPr>
        <w:t>другого</w:t>
      </w:r>
      <w:proofErr w:type="gramEnd"/>
      <w:r w:rsidRPr="005A42FF">
        <w:rPr>
          <w:rFonts w:eastAsia="Times New Roman" w:cs="Times New Roman"/>
          <w:bCs/>
          <w:sz w:val="24"/>
          <w:szCs w:val="28"/>
          <w:lang w:eastAsia="ru-RU"/>
        </w:rPr>
        <w:t>;</w:t>
      </w:r>
    </w:p>
    <w:p w14:paraId="60651120" w14:textId="77777777" w:rsidR="005A42FF" w:rsidRPr="005A42FF" w:rsidRDefault="005A42FF" w:rsidP="005A42FF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5A42FF">
        <w:rPr>
          <w:rFonts w:eastAsia="Times New Roman" w:cs="Times New Roman"/>
          <w:bCs/>
          <w:sz w:val="24"/>
          <w:szCs w:val="28"/>
          <w:lang w:eastAsia="ru-RU"/>
        </w:rPr>
        <w:t>осознавать невозможность контролировать все вокруг.</w:t>
      </w:r>
    </w:p>
    <w:p w14:paraId="204EE6D9" w14:textId="77777777" w:rsidR="005A42FF" w:rsidRPr="005A42FF" w:rsidRDefault="005A42FF" w:rsidP="005A42FF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14:paraId="7112E3EF" w14:textId="77777777" w:rsidR="00354E28" w:rsidRPr="00354E28" w:rsidRDefault="00354E28" w:rsidP="00354E28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14:paraId="7CBF3D02" w14:textId="77777777" w:rsidR="00354E28" w:rsidRPr="00354E28" w:rsidRDefault="00354E28" w:rsidP="00354E28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caps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caps/>
          <w:sz w:val="24"/>
          <w:szCs w:val="28"/>
          <w:lang w:eastAsia="ru-RU"/>
        </w:rPr>
        <w:t>Предметные результаты</w:t>
      </w:r>
    </w:p>
    <w:p w14:paraId="4F94793A" w14:textId="77777777" w:rsidR="00354E28" w:rsidRPr="00354E28" w:rsidRDefault="00354E28" w:rsidP="00354E28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  <w:r w:rsidRPr="00354E28">
        <w:rPr>
          <w:rFonts w:eastAsia="Times New Roman" w:cs="Times New Roman"/>
          <w:sz w:val="24"/>
          <w:szCs w:val="28"/>
          <w:lang w:eastAsia="ru-RU"/>
        </w:rPr>
        <w:t xml:space="preserve">По завершении обучения учащийся с ЗПР должен иметь сформированные образовательные результаты, соотнесённые с каждым из модулей. </w:t>
      </w:r>
    </w:p>
    <w:p w14:paraId="0DFB7785" w14:textId="77777777" w:rsidR="00354E28" w:rsidRPr="00354E28" w:rsidRDefault="00354E28" w:rsidP="00354E28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14:paraId="0324EDCE" w14:textId="77777777" w:rsidR="00354E28" w:rsidRPr="00354E28" w:rsidRDefault="00354E28" w:rsidP="00354E28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bCs/>
          <w:sz w:val="24"/>
          <w:szCs w:val="28"/>
          <w:lang w:eastAsia="ru-RU"/>
        </w:rPr>
        <w:t>Модуль «Производство и технология»</w:t>
      </w:r>
    </w:p>
    <w:p w14:paraId="7FACAC71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 xml:space="preserve">иметь представление о роли техники и технологий для прогрессивного развития общества; </w:t>
      </w:r>
    </w:p>
    <w:p w14:paraId="1E605899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представление о роли техники и технологий в цифровом социуме;</w:t>
      </w:r>
    </w:p>
    <w:p w14:paraId="7133AEA2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выявлять при помощи учителя причины и последствия развития техники и технологий;</w:t>
      </w:r>
    </w:p>
    <w:p w14:paraId="66BF80E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характеризовать по опорному плану, схеме виды современных технологий;</w:t>
      </w:r>
    </w:p>
    <w:p w14:paraId="5BBFED5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 xml:space="preserve">уметь строить по алгоритму учебную и практическую деятельность в соответствии со структурой технологии: этапами, операциями, действиями; </w:t>
      </w:r>
    </w:p>
    <w:p w14:paraId="6CFFEB07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proofErr w:type="gramStart"/>
      <w:r w:rsidRPr="00354E28">
        <w:rPr>
          <w:rFonts w:eastAsia="Arial Unicode MS" w:cs="Times New Roman"/>
          <w:kern w:val="1"/>
          <w:sz w:val="24"/>
          <w:szCs w:val="28"/>
        </w:rPr>
        <w:t>научиться на базовом уровне конструировать</w:t>
      </w:r>
      <w:proofErr w:type="gramEnd"/>
      <w:r w:rsidRPr="00354E28">
        <w:rPr>
          <w:rFonts w:eastAsia="Arial Unicode MS" w:cs="Times New Roman"/>
          <w:kern w:val="1"/>
          <w:sz w:val="24"/>
          <w:szCs w:val="28"/>
        </w:rPr>
        <w:t>, оценивать и использовать модели в познавательной и практической деятельности;</w:t>
      </w:r>
    </w:p>
    <w:p w14:paraId="30E86AFF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организовывать рабочее место в соответствии с требованиями безопасности;</w:t>
      </w:r>
    </w:p>
    <w:p w14:paraId="5F5D916D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соблюдать правила безопасности;</w:t>
      </w:r>
    </w:p>
    <w:p w14:paraId="23A0E5CE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опыт использования различных материалов (древесина, металлы и сплавы, полимеры, текстиль, сельскохозяйственная продукция);</w:t>
      </w:r>
    </w:p>
    <w:p w14:paraId="6E9CD631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уметь создавать, применять и преобразовывать с помощью учителя знаки и символы, модели и схемы для решения учебных и производственных задач;</w:t>
      </w:r>
    </w:p>
    <w:p w14:paraId="11D20526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опыт коллективного решения задачи с использованием облачных сервисов;</w:t>
      </w:r>
    </w:p>
    <w:p w14:paraId="411C3349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представление о понятии «биотехнология»;</w:t>
      </w:r>
    </w:p>
    <w:p w14:paraId="71E83F0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классифицировать по опорной схеме методы очистки воды, использовать фильтрование воды;</w:t>
      </w:r>
    </w:p>
    <w:p w14:paraId="75C5C7C7" w14:textId="55A1ED0D" w:rsidR="00354E28" w:rsidRPr="00354E28" w:rsidRDefault="00354E28" w:rsidP="00354E28">
      <w:pPr>
        <w:rPr>
          <w:rFonts w:eastAsia="Arial Unicode MS" w:cs="Times New Roman"/>
          <w:kern w:val="1"/>
          <w:sz w:val="24"/>
          <w:szCs w:val="28"/>
          <w:lang w:eastAsia="ru-RU"/>
        </w:rPr>
      </w:pPr>
      <w:r w:rsidRPr="00354E28">
        <w:rPr>
          <w:rFonts w:eastAsia="Arial Unicode MS" w:cs="Times New Roman"/>
          <w:kern w:val="1"/>
          <w:sz w:val="24"/>
          <w:szCs w:val="28"/>
          <w:lang w:eastAsia="ru-RU"/>
        </w:rPr>
        <w:t>иметь представление о понятиях «биоэнергетика», «</w:t>
      </w:r>
      <w:proofErr w:type="spellStart"/>
      <w:r w:rsidRPr="00354E28">
        <w:rPr>
          <w:rFonts w:eastAsia="Arial Unicode MS" w:cs="Times New Roman"/>
          <w:kern w:val="1"/>
          <w:sz w:val="24"/>
          <w:szCs w:val="28"/>
          <w:lang w:eastAsia="ru-RU"/>
        </w:rPr>
        <w:t>биометаногенез</w:t>
      </w:r>
      <w:proofErr w:type="spellEnd"/>
      <w:r>
        <w:rPr>
          <w:rFonts w:eastAsia="Arial Unicode MS" w:cs="Times New Roman"/>
          <w:kern w:val="1"/>
          <w:sz w:val="24"/>
          <w:szCs w:val="28"/>
          <w:lang w:eastAsia="ru-RU"/>
        </w:rPr>
        <w:t>».</w:t>
      </w:r>
    </w:p>
    <w:p w14:paraId="3F8E02F9" w14:textId="77777777" w:rsidR="00354E28" w:rsidRPr="00354E28" w:rsidRDefault="00354E28" w:rsidP="00354E28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354E28">
        <w:rPr>
          <w:rFonts w:eastAsia="Times New Roman" w:cs="Times New Roman"/>
          <w:b/>
          <w:bCs/>
          <w:sz w:val="24"/>
          <w:szCs w:val="28"/>
          <w:lang w:eastAsia="ru-RU"/>
        </w:rPr>
        <w:t>Модуль «Технология обработки материалов и пищевых продуктов»</w:t>
      </w:r>
    </w:p>
    <w:p w14:paraId="2795EB2B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представления о познавательной и преобразовательной деятельности человека;</w:t>
      </w:r>
    </w:p>
    <w:p w14:paraId="3D6B8931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соблюдать правила безопасности;</w:t>
      </w:r>
    </w:p>
    <w:p w14:paraId="617AFBF5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организовывать рабочее место в соответствии с требованиями безопасности;</w:t>
      </w:r>
    </w:p>
    <w:p w14:paraId="4620DA11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классифицировать и характеризовать с помощью учителя инструменты, приспособления и технологическое оборудование;</w:t>
      </w:r>
    </w:p>
    <w:p w14:paraId="755AA5E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опыт использования знаний, полученных при изучении других учебных предметов, и сформированных универсальных учебных действий;</w:t>
      </w:r>
    </w:p>
    <w:p w14:paraId="319A6B33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использовать инструменты, приспособления и технологическое оборудование под контролем учителя;</w:t>
      </w:r>
    </w:p>
    <w:p w14:paraId="0C0F61DE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выполнять под контролем учителя технологические операции с использованием ручных инструментов, приспособлений, технологического оборудования;</w:t>
      </w:r>
    </w:p>
    <w:p w14:paraId="452A291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7D76131D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иметь представления о технологических операциях ручной обработки конструкционных материалов;</w:t>
      </w:r>
    </w:p>
    <w:p w14:paraId="35C84A9A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применять ручные технологии обработки конструкционных материалов;</w:t>
      </w:r>
    </w:p>
    <w:p w14:paraId="5FE2D494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 xml:space="preserve">правильно хранить пищевые продукты; </w:t>
      </w:r>
    </w:p>
    <w:p w14:paraId="1C021B6B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lastRenderedPageBreak/>
        <w:t>осуществлять механическую и тепловую обработку пищевых продуктов, сохраняя их пищевую ценность;</w:t>
      </w:r>
    </w:p>
    <w:p w14:paraId="17E28FB2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выбирать продукты, инструменты и оборудование для приготовления блюда;</w:t>
      </w:r>
    </w:p>
    <w:p w14:paraId="69AF5F8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осуществлять доступными средствами контроль качества блюда;</w:t>
      </w:r>
    </w:p>
    <w:p w14:paraId="07EFA86A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 xml:space="preserve">иметь опыт проектирования интерьера помещения с использованием программных сервисов; </w:t>
      </w:r>
    </w:p>
    <w:p w14:paraId="101CA81A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составлять по опорной схеме последовательность выполнения технологических операций для изготовления швейных изделий;</w:t>
      </w:r>
    </w:p>
    <w:p w14:paraId="3669ACC3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строить при помощи учителя чертежи простых швейных изделий;</w:t>
      </w:r>
    </w:p>
    <w:p w14:paraId="0F157AFA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выбирать материалы, инструменты и оборудование для выполнения швейных работ;</w:t>
      </w:r>
    </w:p>
    <w:p w14:paraId="461B7CE5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>выполнять художественное оформление швейных изделий;</w:t>
      </w:r>
    </w:p>
    <w:p w14:paraId="27934040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 xml:space="preserve">иметь представления о свойствах </w:t>
      </w:r>
      <w:proofErr w:type="spellStart"/>
      <w:r w:rsidRPr="00354E28">
        <w:rPr>
          <w:rFonts w:eastAsia="Arial Unicode MS" w:cs="Times New Roman"/>
          <w:kern w:val="1"/>
          <w:sz w:val="24"/>
          <w:szCs w:val="28"/>
        </w:rPr>
        <w:t>наноструктур</w:t>
      </w:r>
      <w:proofErr w:type="spellEnd"/>
      <w:r w:rsidRPr="00354E28">
        <w:rPr>
          <w:rFonts w:eastAsia="Arial Unicode MS" w:cs="Times New Roman"/>
          <w:kern w:val="1"/>
          <w:sz w:val="24"/>
          <w:szCs w:val="28"/>
        </w:rPr>
        <w:t>, их использовании в технологиях;</w:t>
      </w:r>
    </w:p>
    <w:p w14:paraId="57148FAC" w14:textId="77777777" w:rsidR="00354E28" w:rsidRPr="00354E28" w:rsidRDefault="00354E28" w:rsidP="00354E28">
      <w:pPr>
        <w:numPr>
          <w:ilvl w:val="0"/>
          <w:numId w:val="1"/>
        </w:numPr>
        <w:tabs>
          <w:tab w:val="left" w:pos="993"/>
        </w:tabs>
        <w:spacing w:after="0"/>
        <w:ind w:left="709" w:hanging="283"/>
        <w:contextualSpacing/>
        <w:jc w:val="both"/>
        <w:rPr>
          <w:rFonts w:eastAsia="Arial Unicode MS" w:cs="Times New Roman"/>
          <w:kern w:val="1"/>
          <w:sz w:val="24"/>
          <w:szCs w:val="28"/>
        </w:rPr>
      </w:pPr>
      <w:r w:rsidRPr="00354E28">
        <w:rPr>
          <w:rFonts w:eastAsia="Arial Unicode MS" w:cs="Times New Roman"/>
          <w:kern w:val="1"/>
          <w:sz w:val="24"/>
          <w:szCs w:val="28"/>
        </w:rPr>
        <w:t xml:space="preserve">получить возможность познакомиться с физическими основами </w:t>
      </w:r>
      <w:proofErr w:type="spellStart"/>
      <w:r w:rsidRPr="00354E28">
        <w:rPr>
          <w:rFonts w:eastAsia="Arial Unicode MS" w:cs="Times New Roman"/>
          <w:kern w:val="1"/>
          <w:sz w:val="24"/>
          <w:szCs w:val="28"/>
        </w:rPr>
        <w:t>нанотехнологий</w:t>
      </w:r>
      <w:proofErr w:type="spellEnd"/>
      <w:r w:rsidRPr="00354E28">
        <w:rPr>
          <w:rFonts w:eastAsia="Arial Unicode MS" w:cs="Times New Roman"/>
          <w:kern w:val="1"/>
          <w:sz w:val="24"/>
          <w:szCs w:val="28"/>
        </w:rPr>
        <w:t xml:space="preserve"> и их использованием для конструирования новых материалов.</w:t>
      </w:r>
    </w:p>
    <w:p w14:paraId="084E1B36" w14:textId="77777777" w:rsidR="00354E28" w:rsidRPr="00354E28" w:rsidRDefault="00354E28" w:rsidP="00354E28">
      <w:pPr>
        <w:spacing w:after="0"/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</w:p>
    <w:p w14:paraId="2BCF6228" w14:textId="77777777" w:rsidR="004516C1" w:rsidRPr="00354E28" w:rsidRDefault="004516C1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2"/>
          <w:szCs w:val="24"/>
          <w:lang w:eastAsia="ru-RU"/>
        </w:rPr>
        <w:sectPr w:rsidR="004516C1" w:rsidRPr="00354E28" w:rsidSect="007D273E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C3AE0B9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70"/>
        <w:gridCol w:w="752"/>
        <w:gridCol w:w="923"/>
        <w:gridCol w:w="141"/>
        <w:gridCol w:w="578"/>
        <w:gridCol w:w="698"/>
        <w:gridCol w:w="1000"/>
        <w:gridCol w:w="276"/>
        <w:gridCol w:w="2126"/>
        <w:gridCol w:w="1418"/>
        <w:gridCol w:w="4110"/>
      </w:tblGrid>
      <w:tr w:rsidR="00B47C7C" w:rsidRPr="00B47C7C" w14:paraId="2C465A35" w14:textId="77777777" w:rsidTr="00354E2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BF107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A488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D124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1E58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E9847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48C6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BE0A8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47C7C" w:rsidRPr="00B47C7C" w14:paraId="7C4C3EA1" w14:textId="77777777" w:rsidTr="00354E28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808B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0D71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783B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3D665" w14:textId="56970A23" w:rsidR="00B47C7C" w:rsidRPr="00B47C7C" w:rsidRDefault="00354E28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4CA4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69F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269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54BA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4B6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7C7C" w:rsidRPr="00B47C7C" w14:paraId="1D740C92" w14:textId="77777777" w:rsidTr="00354E28">
        <w:tc>
          <w:tcPr>
            <w:tcW w:w="148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BA2D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Модуль 1. 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B47C7C" w:rsidRPr="00B47C7C" w14:paraId="750C0AC0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3026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0CAB7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DB46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DEEA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8D7A7" w14:textId="1CBCAD60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B605D9" w14:textId="046A532F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sz w:val="24"/>
              </w:rPr>
              <w:t>02.09.2022 09.09.2022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B2A0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914D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1F11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https://resh.edu.ru/subject/lesson/7553/start/256216/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https://resh.edu.ru/subject/lesson/7554/start/296609/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https://resh.edu.ru/subject/lesson/7555/start/308815/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https://resh.edu.ru/subject/lesson/7556/start/314269/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https://resh.edu.ru/subject/lesson/7557/start/289223/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https://resh.edu.ru/subject/lesson/7558/start/314300/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/7559/start/314331/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https://resh.edu.ru/subject/lesson/7560/start/256994/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A4AF04D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5557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BCD41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E247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981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18CD5" w14:textId="3519B91F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C0B99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12.09.2022</w:t>
            </w:r>
          </w:p>
          <w:p w14:paraId="3DE4B3E0" w14:textId="5AE5A141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572D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выделять алгоритмы среди других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предписаний;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основное свойство алгоритма;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результаты исполнения алгоритма (соответствие или несоответствие поставленной задаче);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2789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A242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https://multiurok.ru/files/prezentatsiia-vvedenie-v-robototekhniku.html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https://ya-odarennost.ru/publikacii-pedagogov/663-prezentacii/20840.html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488851B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1698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B2D2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Простейшие механические </w:t>
            </w: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робот</w:t>
            </w: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0E0D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EEC4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C2F65" w14:textId="6A2029B3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EF011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03.10.2022</w:t>
            </w:r>
          </w:p>
          <w:p w14:paraId="26A32556" w14:textId="6B5C8C59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C207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планирование пути достижения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целей, выбор наиболее эффективных способов решения поставленной задачи;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программирование движения робота;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 программы;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584D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5F44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https://nsportal.ru/shkola/dopolnitelnoe-obrazovanie/library/2021/12/20/prostey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shie-mehanizmy-avtomaty-roboty</w:t>
            </w:r>
          </w:p>
        </w:tc>
      </w:tr>
      <w:tr w:rsidR="00B47C7C" w:rsidRPr="00B47C7C" w14:paraId="7643F857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743A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C7979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CFC3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3801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7186D" w14:textId="068A8D78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8A6DB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10.10.2022</w:t>
            </w:r>
          </w:p>
          <w:p w14:paraId="7D60EE67" w14:textId="5995FDF8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6D9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описывать способы преобразования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движения из одного вида в другой;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изображать графически простейшую схему машины или механизма, в том числе с обратной связью;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C6B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D438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https://infourok.ru/prezentaciya_po_tehnologii_na_temu_mashiny_i_mehanizmy__5_klass-186274.htm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https://resh.edu.ru/subject/lesson/7560/conspect/256993/</w:t>
            </w:r>
          </w:p>
        </w:tc>
      </w:tr>
      <w:tr w:rsidR="00B47C7C" w:rsidRPr="00B47C7C" w14:paraId="4E00F110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B163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F47EA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Механические, электр</w:t>
            </w: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6CE5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70D3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2CB80" w14:textId="6CC4B8E3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7C436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31.10.2022</w:t>
            </w:r>
          </w:p>
          <w:p w14:paraId="1595C325" w14:textId="0AEF0DEF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C2D8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конструирование простейших соединений с помощью деталей конструктора;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B214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98CF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https://infourok.ru/prezentaciya-po-teme-konstruktori-3075039.html</w:t>
            </w:r>
          </w:p>
        </w:tc>
      </w:tr>
      <w:tr w:rsidR="00B47C7C" w:rsidRPr="00B47C7C" w14:paraId="2DC668D2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CC1D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606F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5F6BD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795B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84ED9" w14:textId="221F5714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46FBA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07.11.2022</w:t>
            </w:r>
          </w:p>
          <w:p w14:paraId="1365B6D9" w14:textId="53CEF794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4586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различные виды движения в будущей модели;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преобразование видов движения;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062C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938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https://ppt4web.ru/tekhnologija/prostye-mekhanizmy3.html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https://infourok.ru/prezentaciya-uroka-prostie-mehanizmi-kak-chast-tehnologicheskoy-sistemi-fgos-klass-3687999.html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http://www.myshared.ru/slide/1226725/</w:t>
            </w:r>
          </w:p>
        </w:tc>
      </w:tr>
      <w:tr w:rsidR="00B47C7C" w:rsidRPr="00B47C7C" w14:paraId="13433E01" w14:textId="77777777" w:rsidTr="00354E2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01C8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3318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FAA4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48CB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7D673" w14:textId="4D88F18C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8B566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21.11.2022</w:t>
            </w:r>
          </w:p>
          <w:p w14:paraId="06CABE91" w14:textId="2E93E2B2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D6A6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планировать движение с заданными параметрами с использованием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механической реализации управления;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осуществление управления собранной моделью, определение системы команд, необходимых для управления;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81EA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CC4B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https://infourok.ru/prezentaciya-po-tehnologii-modelirovanie-i-konstruirovanie-klass-3854840.html</w:t>
            </w:r>
          </w:p>
        </w:tc>
      </w:tr>
      <w:tr w:rsidR="00B47C7C" w:rsidRPr="00B47C7C" w14:paraId="4C1CED9A" w14:textId="77777777" w:rsidTr="00354E28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E7592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1274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1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C7BF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C7C" w:rsidRPr="00B47C7C" w14:paraId="3D265DEA" w14:textId="77777777" w:rsidTr="00354E28">
        <w:tc>
          <w:tcPr>
            <w:tcW w:w="148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4073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Модуль 2. 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B47C7C" w:rsidRPr="00E546D9" w14:paraId="5127914E" w14:textId="77777777" w:rsidTr="007D27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DC10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346BE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DC40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56A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482CD" w14:textId="1B3082EC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86E41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29.05.2023</w:t>
            </w:r>
          </w:p>
          <w:p w14:paraId="2D4AD06F" w14:textId="4C8A6E35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B03A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виды деятельности в процессе создания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технологии;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6C7AC" w14:textId="0F8B2FE2" w:rsidR="00B47C7C" w:rsidRPr="00E546D9" w:rsidRDefault="00E546D9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6F452" w14:textId="77777777" w:rsidR="00B47C7C" w:rsidRPr="00E546D9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resh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edu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subject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lesson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/7553/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conspect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/256215/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resh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edu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subject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lesson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/7554/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start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/296609/</w:t>
            </w:r>
            <w:r w:rsidRPr="00E546D9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93FC4CB" w14:textId="77777777" w:rsidTr="007D27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E3AE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7448E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DC6BD" w14:textId="03150577" w:rsidR="00B47C7C" w:rsidRPr="00B47C7C" w:rsidRDefault="0062570E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E219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C85E3" w14:textId="471B1187" w:rsidR="00B47C7C" w:rsidRPr="00B47C7C" w:rsidRDefault="005E77A5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E2F99" w14:textId="77777777" w:rsidR="007D273E" w:rsidRPr="007D273E" w:rsidRDefault="007D273E" w:rsidP="007D273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05.12.2022</w:t>
            </w:r>
          </w:p>
          <w:p w14:paraId="5BC9270F" w14:textId="5974D699" w:rsidR="00B47C7C" w:rsidRPr="00B47C7C" w:rsidRDefault="007D273E" w:rsidP="007D273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C633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свойства металлов и области их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предлагать возможные способы использования древесных отходов;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7C724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FA1D3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https://infourok.ru/prezentaciya-vidi-i-svoystva-bumagi-3161939.html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https://resh.edu.ru/subject/lesson/676/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https://resh.edu.ru/subject/lesson/105/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https://resh.edu.ru/subject/lesson/676/training/#15836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https://uchitelya.com/tehnologiya/128636-prezentaciya-vidy-konstrukcionnyh-materialov.html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https://uchitelya.com/tehnologiya/76259-prezentaciya-sposoby-obrabotki-drevesiny-5-klass.html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https://resh.edu.ru/subject/lesson/666/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https://ppt-online.org/288743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https://infourok.ru/prezentaciya-k-uroku-tehnologii-klass-mashinnie-shvi-fgos-2944825.html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https://infourok.ru/prezentaciya-po-tehnologii-na-temu-svoystva-metallov-klass-703199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https://videouroki.net/razrabotki/vidy-matierialov.html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https://resh.edu.ru/subject/lesson/7562/conspect/289191/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07A0499" w14:textId="77777777" w:rsidTr="007D27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D488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375D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DD356" w14:textId="29161AEC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62570E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176A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22B3A" w14:textId="1C7C8472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61399" w14:textId="77777777" w:rsidR="007D273E" w:rsidRPr="007D273E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20.02.2023</w:t>
            </w:r>
          </w:p>
          <w:p w14:paraId="6BE1373F" w14:textId="461AA3A2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14A4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выбирать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инструменты, необходимые для изготовления данного изделия;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C1A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BD93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https://infourok.ru/prezentaciya-po-tehnologii-na-temu-ruchnie-instrumenti-klass-1230181.html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https://resh.edu.ru/subject/lesson/7569/conspect/314423/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https://infourok.ru/material.html?mid=10235</w:t>
            </w:r>
          </w:p>
        </w:tc>
      </w:tr>
      <w:tr w:rsidR="00B47C7C" w:rsidRPr="00B47C7C" w14:paraId="48ABFFE7" w14:textId="77777777" w:rsidTr="007D27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F631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80B7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DC0D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B7FF8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95012" w14:textId="5E710757" w:rsidR="00B47C7C" w:rsidRPr="00B47C7C" w:rsidRDefault="005E77A5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55F5F" w14:textId="77777777" w:rsidR="007D273E" w:rsidRPr="007D273E" w:rsidRDefault="007D273E" w:rsidP="007D273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24.04.2023</w:t>
            </w:r>
          </w:p>
          <w:p w14:paraId="09D18980" w14:textId="7D48B269" w:rsidR="00B47C7C" w:rsidRPr="00B47C7C" w:rsidRDefault="007D273E" w:rsidP="007D273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273E">
              <w:rPr>
                <w:rFonts w:eastAsia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4A78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сравнивать свойства бумаги, ткани, дерева,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металла со свойствами доступных учащимся видов пластмасс;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AB59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51E65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https://infourok.ru/prezentaciya-po-tehnologii-na-temu-plastmassa-kak-raznovidnost-kompozicionnogo-materiala-vidy-plasticheskih-materialov-svojstva--5081959.html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https://infourok.ru/material.html?mid=28776</w:t>
            </w:r>
          </w:p>
        </w:tc>
      </w:tr>
      <w:tr w:rsidR="00B47C7C" w:rsidRPr="00B47C7C" w14:paraId="1B631095" w14:textId="77777777" w:rsidTr="00354E28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51A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4D6AA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44</w:t>
            </w:r>
          </w:p>
        </w:tc>
        <w:tc>
          <w:tcPr>
            <w:tcW w:w="11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C21A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C7C" w:rsidRPr="00B47C7C" w14:paraId="36666394" w14:textId="77777777" w:rsidTr="00354E28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FD79B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F26F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7449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E89A0" w14:textId="7F29E54C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2B13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4521E7" w14:textId="77777777" w:rsidR="00E94D68" w:rsidRDefault="00E94D6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E94D68" w:rsidSect="00E94D6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106E642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988"/>
        <w:gridCol w:w="752"/>
        <w:gridCol w:w="1698"/>
        <w:gridCol w:w="1754"/>
        <w:gridCol w:w="1293"/>
        <w:gridCol w:w="1763"/>
      </w:tblGrid>
      <w:tr w:rsidR="00B47C7C" w:rsidRPr="00B47C7C" w14:paraId="0D8EE330" w14:textId="77777777" w:rsidTr="00B47C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C1C0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B751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87AB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91D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68DE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47C7C" w:rsidRPr="00B47C7C" w14:paraId="579B7C30" w14:textId="77777777" w:rsidTr="00B47C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5D1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EF9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317D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6DA6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5F4A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1323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24B8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7C7C" w:rsidRPr="00B47C7C" w14:paraId="5F23B5C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8130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DF7D7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9AAD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C636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F36F1" w14:textId="3408B1CB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B8402" w14:textId="21735263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40D0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E8F165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0978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153BB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Познание и преобразование внешнего мира - основные виды человеческой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6105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E9B0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EFE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0276D" w14:textId="05CACDCA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52F9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7C8BD7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8A5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C4BE2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Как человек познает и преобразует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7DCF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3DA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2D5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39FF3" w14:textId="6C9E7EFF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BF37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24E59C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8EA1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8BA1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и его потребности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6C58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41A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171B5" w14:textId="3674A5E3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40B04" w14:textId="4B6EDEA6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75F4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71CA8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6988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67B91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F1B3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376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A7A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42018" w14:textId="3FD5F234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FECF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514BFB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40D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50A9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алгоритмов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4AB3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8F45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33A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EBCD0" w14:textId="2524F73A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E59B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95227A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C6B9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9111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Возможность формального исполнения алгоритма.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296D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0D7D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566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3EE86" w14:textId="3F616AD4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259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BB699C2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7CAE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07B6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Робот как исполнитель алгоритма.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A023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2F65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1D1E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E8ABF" w14:textId="5E7E4443" w:rsidR="00B47C7C" w:rsidRPr="00B47C7C" w:rsidRDefault="007D273E" w:rsidP="007D273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D969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924CAAE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59A3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69273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Механический робот как исполнитель алгоритма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3160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1776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E178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9C54D" w14:textId="2D0DB8B3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2EF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5AE0F8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0222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BA4D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Программироание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движения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0729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8456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B2549" w14:textId="6854ADB5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22315" w14:textId="228C838A" w:rsidR="00B47C7C" w:rsidRPr="00B47C7C" w:rsidRDefault="007D273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8B40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095A1C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6C2B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8354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простейшими машинами и механизмами. Двигатели машин. Виды двигателей.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FCB7D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E623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994F1" w14:textId="6BBC6165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3C2A9" w14:textId="3D510435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F907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12F264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C686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CE1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Передаточные механизмы. Виды и характеристики передаточных механизмов.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20E4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B046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49CE4" w14:textId="262D3D16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39684" w14:textId="7661E3A2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22EE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31A049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CF0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6BB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машинами.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4E0F8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743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3B24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AE09A" w14:textId="11825445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73E3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321EED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EFB6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09E5A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обратной связи, ее механическая реализация.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7B20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6378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DD0BF" w14:textId="37443C7E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E15F6" w14:textId="04CC7436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D71C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7D1699D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3FC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F3D4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механическими, электротехническими и робототехническими конструкторами.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EC1F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497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DF6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966ED" w14:textId="48BD6AF8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E586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8E6F41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CD86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B125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"Простейшие машины и механизмы".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C6A6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ACB7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D146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4DB1C" w14:textId="7451C1C7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6884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100D58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F109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B47F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Модификации механических конструкций.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4BEE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C543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8D4CB" w14:textId="33524EF6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85CC4" w14:textId="7F577D32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BB02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B27A97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C795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6AD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Цилиндрическая, коническая, червячная и ременная передачи.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9FC4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082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52D2E" w14:textId="1AAF4807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314ED" w14:textId="4EE7F92D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6B26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76C059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DC2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D3BF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Виды движения в механических передачах.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138C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B4AC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FDDF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39012" w14:textId="5788DE4F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ACA9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8143B5E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E29F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C117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5DE7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345F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0791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31996" w14:textId="0484AA18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977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DC71C6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65B3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7280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движения по заданным параметрам.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83BF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2147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875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709CD" w14:textId="300FF909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FA76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AE92F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85A8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6BE9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Простые управляемые модели. Сборка моделей.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AB23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408D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46C5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DE51C" w14:textId="55767685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B14E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86074A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85FB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D28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моделью, определение системы команд.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B3CB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5D1D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FDA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DB9CB" w14:textId="6F50013B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D6D8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93F0502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891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94D4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"Сборка и управление простых механических конструкций по готовой схеме"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55AF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F202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1460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7FD17" w14:textId="651EE7E0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53C1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EAB263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028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F924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элементы </w:t>
            </w: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структуры технологии: действия, операции, этапы.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B506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8B9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E43F3" w14:textId="10E5F05E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188C2" w14:textId="6F17FCD6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85F4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3A645FF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5F18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EE6D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технологической документации. Технологическая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B6F9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4123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BFAF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86D10" w14:textId="1E199D1C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CDEA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C042C4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80A3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DFF1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Проектирование, моделирование, конструирование - основные составляющие 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FAD8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214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AECE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F85F3" w14:textId="255C8DA7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2BD4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989445D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27CF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1419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графической структуры технологической цепочки.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EDFC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AC01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8D99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FA95B" w14:textId="7142E04A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0D07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042173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057E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A55D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и алгоритмы.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C408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319B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F13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44C30" w14:textId="6EB2ABA3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BBF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08A436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141D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6C88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"Структура технологии"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8394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9A51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F56F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4C58" w14:textId="6AEF7346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5CD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4C14FD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8A9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4A60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Сырье и материалы как основы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1278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6B54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5E845" w14:textId="03724C2E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C79BA" w14:textId="74EB28CF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6CC8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1BBC2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04A5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19D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сырье и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723E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958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EF25F" w14:textId="272589E2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519FA" w14:textId="40032834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2622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4D10C23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DB2B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D865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8C25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3FCD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876CA" w14:textId="12478E5E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1E852" w14:textId="7364382F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A49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863418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B4D2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B41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"Конструкционные материалы".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453E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2A7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9148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5ABAE" w14:textId="4B459E50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7F8D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09C390F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4B8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C2BB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Бумага и ее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4D5A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4616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94CB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0C70C" w14:textId="06508430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0E48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6BCB90F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5AD7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CB73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изделия из бумаги. Потребность человека в бумаге.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D065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9E86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5297B" w14:textId="0D13964D" w:rsidR="00B47C7C" w:rsidRPr="00B47C7C" w:rsidRDefault="005E77A5" w:rsidP="005E77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535C5" w14:textId="454F98D0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C712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8E5B7A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4458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BEDB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Инструменты для работы с бумагой: ножницы, нож, </w:t>
            </w: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A41C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9EB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5910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91354" w14:textId="19A848EE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7654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4A254B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441F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44E2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бумагой.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7977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BAEB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CB6D1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3E7EF" w14:textId="43F8B870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5B5F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710999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7D83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EFF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коллекции видов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57C8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7001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A486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90C36" w14:textId="1FF4CB85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6373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96128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0E54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8FA8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изделий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02B8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247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692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247BF" w14:textId="1793142A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759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E32BA1D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1C1C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4998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Ткань и ее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1E75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5E48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BFD2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BCEA2" w14:textId="4B26A83F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2F4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1BB51E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AAE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F4E9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Изделия из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6006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9F5D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9EA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96B63" w14:textId="26A20F8F" w:rsidR="00B47C7C" w:rsidRPr="00B47C7C" w:rsidRDefault="00156CC6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988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67E6F4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15C6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223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Виды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9923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A12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EFB8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38AE2" w14:textId="0FF7203A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3E61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93AA952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F9A6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2863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Проверочный тест по теме "Ткань и ее свойства"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45D2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755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073E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B025D" w14:textId="77C7494E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6926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387F37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E81F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C85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тканью: ножницы, иглы, клей.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0E00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ECCB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FC14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6B61" w14:textId="71A50E20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F62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24F206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3A5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78CF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тканью.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8365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8F06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ABE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98D0F" w14:textId="4B6B5F79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54A4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23FCFB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A88A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A21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изделия из ткани в технике "Аппликация"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E3EA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5848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9E0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77CDB" w14:textId="5D94849C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DA8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68594A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0B5F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087D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изделия из ткани в технике "Аппликация"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7F9C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71E6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5B1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6C103" w14:textId="2563E6B4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75E9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879A1F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4F94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AEEA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"Изделия из ткани"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1834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6577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669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D508B" w14:textId="672A3343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7A7B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195DCD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7916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286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Древесина и ее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D3B7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F64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DCFFF" w14:textId="315AEDF7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155AF" w14:textId="76964745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0F1B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4E4876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5D20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78A5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человека в древесине.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435F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6AA8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80109" w14:textId="172BD38F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C9EE0" w14:textId="6DAE67CC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7A5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7B9F1D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B650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01CA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Лиственные и хвойные породы древесины.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9163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59E5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7303D" w14:textId="029E37FF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27173" w14:textId="29F77ECB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701B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BFC2B23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FD66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20BD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свойства древесины.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C4EE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C647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5F91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12652" w14:textId="13462D1B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7D82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502B60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F95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5AF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Древесные материалы и области их применения.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B4D1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A351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482BC" w14:textId="6F20B23A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84109" w14:textId="744BF27C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3CED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B534E7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E96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8D8B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Отходы древесины и их рациональное использование. Сохранение лесов.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E2C48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5BD8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4586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147E2" w14:textId="1506EB47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F6D5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8B5537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628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FD7E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"Древесина и ее свойства"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AE22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3E51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7754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BC053" w14:textId="5F0148DD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DF0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97FE29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EA0E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017D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деревом.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E422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BD5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42D1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1C370" w14:textId="10BE11CA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3667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4F0F2E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392A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D7FB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деревом.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A272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E38C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EF3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C3C02" w14:textId="03D7BE46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719A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1CD0B83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3D89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914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Черные и цветные металлы. Свойства металлов. Металлические части машин и механизмов.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28ECA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C96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5532D" w14:textId="5AA7B582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4D944" w14:textId="740F754D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FB9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02EF26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F7E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579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металлами.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B27E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5E9D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87D5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CB70A" w14:textId="6948CE56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6C4F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218441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615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6EFD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металлами.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CC76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9A2D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8DA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D09FC" w14:textId="6318EE64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4BB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E8C1AA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9C7C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2F7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Тонколистовая сталь и проволока. Простейшие изделия из железа.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68AD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9E8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2C4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A1A0D" w14:textId="62B20BF3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6489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372C0D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769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EEF9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Пластмассы и их свойства. Различные виды пластмасс.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A0DB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CA5C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0B901" w14:textId="4D77E7CD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642EB" w14:textId="72EFB0EF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1FCF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2961BB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DA1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81D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пластма</w:t>
            </w: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омышленности и быту. Работа с пластмассами.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257A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A55C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9632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E6B73" w14:textId="3F07CEAC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CD3C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459BD9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B216D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239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их использование в различных технологиях.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31A1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BFA4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C8805" w14:textId="253C613C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B240C" w14:textId="239FBC47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2C0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A3ADE1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B50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D67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Природные и синтетические 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DD397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B38A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813C3" w14:textId="5AF8B171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AFE2C" w14:textId="1744769E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5D2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322831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697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E812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Композиты и 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нанокомпозиты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, их применение.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CFE3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28B4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52AD5" w14:textId="7B6C31C9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90EA2" w14:textId="3686F46E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3543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F2BF67E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C03A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46E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Умные материалы и их применение. Аллотропные соединения углерода.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D0ACA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3DB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F2BBA" w14:textId="35A1ADAA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D5B08" w14:textId="4A54E422" w:rsidR="00B47C7C" w:rsidRPr="00B47C7C" w:rsidRDefault="00B769A7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A21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C7501CB" w14:textId="77777777" w:rsidTr="00B47C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BF4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92D5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D101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EFFA6" w14:textId="5887C5C2" w:rsidR="00B47C7C" w:rsidRPr="00B47C7C" w:rsidRDefault="005E77A5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24D1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F557B2" w14:textId="77777777" w:rsidR="004516C1" w:rsidRDefault="004516C1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4516C1" w:rsidSect="00354E28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14:paraId="4FD27B52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58D1E9EE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ОБЯЗАТЕЛЬНЫЕ УЧЕБНЫЕ МАТЕРИАЛЫ ДЛЯ УЧЕНИКА</w:t>
      </w:r>
    </w:p>
    <w:p w14:paraId="080833F2" w14:textId="77777777" w:rsidR="00B47C7C" w:rsidRPr="00B47C7C" w:rsidRDefault="00B47C7C" w:rsidP="00E94D68">
      <w:pPr>
        <w:shd w:val="clear" w:color="auto" w:fill="FFFFFF" w:themeFill="background1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Технология. 5 класс/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Глозман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Хотунцев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Ю.Л. и другие, ООО «ДРОФА»; АО «Издательство Просвещение»;</w:t>
      </w:r>
    </w:p>
    <w:p w14:paraId="3DBD6E48" w14:textId="77777777" w:rsidR="00B47C7C" w:rsidRPr="00B47C7C" w:rsidRDefault="00B47C7C" w:rsidP="00E94D68">
      <w:pPr>
        <w:shd w:val="clear" w:color="auto" w:fill="FFFFFF" w:themeFill="background1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Введите свой вариант:</w:t>
      </w:r>
    </w:p>
    <w:p w14:paraId="273C8FCF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МЕТОДИЧЕСКИЕ МАТЕРИАЛЫ ДЛЯ УЧИТЕЛЯ</w:t>
      </w:r>
    </w:p>
    <w:p w14:paraId="5965AEE5" w14:textId="77777777" w:rsidR="00B47C7C" w:rsidRPr="00B47C7C" w:rsidRDefault="00B47C7C" w:rsidP="00E94D68">
      <w:pPr>
        <w:shd w:val="clear" w:color="auto" w:fill="FFFFFF" w:themeFill="background1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Технология 5 класс Казакевич В.М., Пичугина Г.В., Семенова Г.Ю. и другие; под редакцией Казакевича В.М. Акционерное общество "Издательство "Просвещение"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 xml:space="preserve">Технология 5 класс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Глозман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Хотунцев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Ю.Л. и другие Общество с ограниченной ответственностью "ДРОФА"; Акционерное общество "Издательство "Просвещение"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Технология 5 класс Тищенко А.Т., Синица Н.В. Общество с ограниченной ответственностью Издательский центр "ВЕНТАНА-ГРАФ"; Акционерное общество "Издательство "Просвещение"</w:t>
      </w:r>
    </w:p>
    <w:p w14:paraId="2CF377F6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ЦИФРОВЫЕ ОБРАЗОВАТЕЛЬНЫЕ РЕСУРСЫ И РЕСУРСЫ СЕТИ ИНТЕРНЕТ</w:t>
      </w:r>
    </w:p>
    <w:p w14:paraId="134DDA02" w14:textId="27DD1ADD" w:rsidR="00B47C7C" w:rsidRPr="00B47C7C" w:rsidRDefault="00B47C7C" w:rsidP="00B47C7C">
      <w:pPr>
        <w:shd w:val="clear" w:color="auto" w:fill="F7FDF7"/>
        <w:rPr>
          <w:rFonts w:eastAsia="Times New Roman" w:cs="Times New Roman"/>
          <w:sz w:val="24"/>
          <w:szCs w:val="24"/>
          <w:lang w:eastAsia="ru-RU"/>
        </w:rPr>
      </w:pP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Ресурсы Аннотация Ресурсы по учебному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предмету «Технология» Режим доступа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Корпорация «Российский учебник», он-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лайн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-платформа LECTA/ Учебники, методические рекомендации и мате-риалы,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вебинары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ЭФУ Учебники, программы, методические рекомендации, возможность получить бесплатный доступ к ЭФУ по учеб-ному предмету «Технология» на 30 дней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Д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ля использования необходима регистрация https://rosuchebnik.ru/;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https://rosuchebnik.ru/news/vospolzuytes-besplatnym-dostupom-k-efu-na-platforme-lecta/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Издательство «Просвещение». учебники, специальные тренажёры для отработки и закрепления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по-лученных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знаний Учебники «Технология» и методические пособия авто-ров издательства «Просвещение», «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Вентана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Граф», Дрофа, Бином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Д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ля использования необходима регистрация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https://media.prosv.ru/content/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https://media.prosv.ru/content/?subject=153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Федеральный центр информационно-образовательных ресурсов Каталог электронных учебных модулей и методических материалов для всех уровней и ступе-ней образования (доступны для скачивания). 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По учебному предмету «Технология» для 5-9 классов 873 модуля (информационный, практический, контрольный) http://fcior.edu.ru/catalog/osnovnoe_obshee?class=&amp;discipline_oo=22&amp;moduletypes%5B%5D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Единая кол-лекция цифровых образовательных ресурсов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 Инновационный учебный материал «Технология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» 5-9 классы http://school-collection.edu.ru/catalog/rubr/cfa55cd9-c9d4-737a-282e-1c1f571b5d90/118861/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sym w:font="Symbol" w:char="F02D"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Наборы цифровых ресурсов к учебникам 10-11 классов «Технология»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sym w:font="Symbol" w:char="F02D"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Поурочное планирование, методические рекомендации и материалы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sym w:font="Symbol" w:char="F02D"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Рекомендации по использованию набора ЦОР к 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учеб-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нику</w:t>
      </w:r>
      <w:proofErr w:type="spellEnd"/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«Технология»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sym w:font="Symbol" w:char="F02D"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Инновационные учебные материалы: 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«История техники», «Мультимедиа комплекс по общеобразовательным дисциплинам инженерной подготовки» http://school-collection.edu.ru/catalog/teacher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Российская электронная школа Тематические курсы, видео-уроки, задания для самопроверки, каталог музеев, дидактические и методические материалы по урокам Технология - содержание курса 1-6 класс https://resh.edu.ru/subject/8/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Технология (девочки) - 7 класс https://resh.edu.ru/subject/50/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Технология (мальчики) - 7 класс https://resh.edu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ru/subject/48/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«Московская электронная школа» Широкий набор электронных учебников и тестов, интерактивные сценарии уроков Сценарии уроков, приложения, тесты, учебные пособия,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атомики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https://uchebnik.mos.ru/catalogue?education_level_ids=2&amp;subject_ids=19&amp;studying_level_ids=1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Телеканал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Мособртв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Первое познавательное телевидение, где школьное расписание и уроки представлены в режиме прямого эфира Выпуски и сюжеты, по учебному предмету «Технология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» 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https://mosobr.tv/search?query=%D1%83%D1%80%D0%BE%D0%BA%20%D1%82%D0%B5%D1%85%D0%BD%D0%BE%D0%BB%D0%BE%D0%B3%D0%B8%D0%B8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Профориентационный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портал «Билет в будущее» Видео-уроки для средней и старшей школы, тестирование и погружение в различные специальности и направления подготовки на базе школьного образования Тесты https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://site.bilet.worldskills.ru/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Профессии https://site.bilet.worldskills.ru/professions/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Видеокурсы (6-8 классы,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9-11 классы) https://site.bilet.worldskills.ru/courses/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Всероссийский образовательный проект «Урок цифры». Уроки по основам цифровой экономики, цифровым технологиям и программированию.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 Безопасность будущего.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Персональные помощники.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Сети и облачные технологии.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Большие данные.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Искусственный интеллект и машинное обучение https://урокцифры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.р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ф/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CORTECHNOLOGY.RU цифровые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образо-вательные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ресур-сы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 технологии для учащихся 5 - 7 классов Информация к урокам, 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сло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-вари, тесты, кроссворды, проекты, технологические карты по обработке кон-</w:t>
      </w:r>
      <w:proofErr w:type="spell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струкционных</w:t>
      </w:r>
      <w:proofErr w:type="spell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материалов http://cortechnology.ru/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Год науки и технологий 21 привлечение молодежи в сферу науки и технологий, повышение вовлеченности профессионального сообщества в реализацию Стратегии научно-технологического развития РФ О годе науки и технологий https://годнауки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.р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ф/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Памятные даты https://годнауки.рф/events/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Документальный сериал «Наука. Территория героев» https://годнауки</w:t>
      </w:r>
      <w:proofErr w:type="gramStart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.р</w:t>
      </w:r>
      <w:proofErr w:type="gramEnd"/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t>ф/special-projects/247/</w:t>
      </w:r>
      <w:r w:rsidRPr="00E94D68">
        <w:rPr>
          <w:rFonts w:eastAsia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</w:p>
    <w:p w14:paraId="2CB136B3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258C3ECE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УЧЕБНОЕ ОБОРУДОВАНИЕ</w:t>
      </w:r>
    </w:p>
    <w:p w14:paraId="10522D25" w14:textId="77777777" w:rsidR="00B47C7C" w:rsidRPr="00B47C7C" w:rsidRDefault="00B47C7C" w:rsidP="00B47C7C">
      <w:pPr>
        <w:shd w:val="clear" w:color="auto" w:fill="F7FDF7"/>
        <w:spacing w:after="0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47C7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Оборудование кабинета "Технология", центра "Точки роста"</w:t>
      </w:r>
    </w:p>
    <w:p w14:paraId="3B9AA2C8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ОБОРУДОВАНИЕ ДЛЯ ПРОВЕДЕНИЯ ПРАКТИЧЕСКИХ РАБОТ</w:t>
      </w:r>
    </w:p>
    <w:p w14:paraId="3663B14B" w14:textId="77777777" w:rsidR="00B47C7C" w:rsidRPr="00B47C7C" w:rsidRDefault="00B47C7C" w:rsidP="00B47C7C">
      <w:pPr>
        <w:shd w:val="clear" w:color="auto" w:fill="F7FDF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47C7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Оборудование центра "Точки роста"</w:t>
      </w:r>
    </w:p>
    <w:p w14:paraId="25A6831B" w14:textId="71CC8B43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E0E7" w14:textId="77777777" w:rsidR="006B4882" w:rsidRDefault="006B4882" w:rsidP="00C03D6A">
      <w:pPr>
        <w:spacing w:after="0"/>
      </w:pPr>
      <w:r>
        <w:separator/>
      </w:r>
    </w:p>
  </w:endnote>
  <w:endnote w:type="continuationSeparator" w:id="0">
    <w:p w14:paraId="76987EAF" w14:textId="77777777" w:rsidR="006B4882" w:rsidRDefault="006B4882" w:rsidP="00C03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E94BE" w14:textId="77777777" w:rsidR="006B4882" w:rsidRDefault="006B4882" w:rsidP="00C03D6A">
      <w:pPr>
        <w:spacing w:after="0"/>
      </w:pPr>
      <w:r>
        <w:separator/>
      </w:r>
    </w:p>
  </w:footnote>
  <w:footnote w:type="continuationSeparator" w:id="0">
    <w:p w14:paraId="6B6D93E3" w14:textId="77777777" w:rsidR="006B4882" w:rsidRDefault="006B4882" w:rsidP="00C03D6A">
      <w:pPr>
        <w:spacing w:after="0"/>
      </w:pPr>
      <w:r>
        <w:continuationSeparator/>
      </w:r>
    </w:p>
  </w:footnote>
  <w:footnote w:id="1">
    <w:p w14:paraId="612A4483" w14:textId="77777777" w:rsidR="00E546D9" w:rsidRDefault="00E546D9" w:rsidP="00C03D6A">
      <w:pPr>
        <w:pStyle w:val="a6"/>
      </w:pPr>
      <w:r>
        <w:rPr>
          <w:rStyle w:val="a5"/>
        </w:rPr>
        <w:footnoteRef/>
      </w:r>
      <w:r>
        <w:t xml:space="preserve"> Здесь и далее курсивом отмечены темы, которые даются обучающимся с ЗПР на базовом, ознакомительном уровне, с целью формирования общего представления о понятиях в рамках изучаемой 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15F"/>
    <w:multiLevelType w:val="hybridMultilevel"/>
    <w:tmpl w:val="2C564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A52F0"/>
    <w:multiLevelType w:val="hybridMultilevel"/>
    <w:tmpl w:val="F25C4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81DBD"/>
    <w:multiLevelType w:val="hybridMultilevel"/>
    <w:tmpl w:val="317E0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C"/>
    <w:rsid w:val="00156CC6"/>
    <w:rsid w:val="00354E28"/>
    <w:rsid w:val="004516C1"/>
    <w:rsid w:val="005A42FF"/>
    <w:rsid w:val="005E77A5"/>
    <w:rsid w:val="0062570E"/>
    <w:rsid w:val="00636768"/>
    <w:rsid w:val="006B4882"/>
    <w:rsid w:val="006C0B77"/>
    <w:rsid w:val="007D273E"/>
    <w:rsid w:val="008242FF"/>
    <w:rsid w:val="00870751"/>
    <w:rsid w:val="00922C48"/>
    <w:rsid w:val="00B47C7C"/>
    <w:rsid w:val="00B769A7"/>
    <w:rsid w:val="00B915B7"/>
    <w:rsid w:val="00C03D6A"/>
    <w:rsid w:val="00E546D9"/>
    <w:rsid w:val="00E94D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1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7C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C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C7C"/>
  </w:style>
  <w:style w:type="paragraph" w:customStyle="1" w:styleId="msonormal0">
    <w:name w:val="msonormal"/>
    <w:basedOn w:val="a"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47C7C"/>
  </w:style>
  <w:style w:type="character" w:styleId="a4">
    <w:name w:val="Strong"/>
    <w:basedOn w:val="a0"/>
    <w:uiPriority w:val="22"/>
    <w:qFormat/>
    <w:rsid w:val="00B47C7C"/>
    <w:rPr>
      <w:b/>
      <w:bCs/>
    </w:rPr>
  </w:style>
  <w:style w:type="character" w:styleId="a5">
    <w:name w:val="footnote reference"/>
    <w:uiPriority w:val="99"/>
    <w:rsid w:val="00C03D6A"/>
    <w:rPr>
      <w:vertAlign w:val="superscript"/>
    </w:rPr>
  </w:style>
  <w:style w:type="paragraph" w:styleId="a6">
    <w:name w:val="footnote text"/>
    <w:basedOn w:val="a"/>
    <w:link w:val="a7"/>
    <w:uiPriority w:val="99"/>
    <w:rsid w:val="00C03D6A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03D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7C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C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C7C"/>
  </w:style>
  <w:style w:type="paragraph" w:customStyle="1" w:styleId="msonormal0">
    <w:name w:val="msonormal"/>
    <w:basedOn w:val="a"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47C7C"/>
  </w:style>
  <w:style w:type="character" w:styleId="a4">
    <w:name w:val="Strong"/>
    <w:basedOn w:val="a0"/>
    <w:uiPriority w:val="22"/>
    <w:qFormat/>
    <w:rsid w:val="00B47C7C"/>
    <w:rPr>
      <w:b/>
      <w:bCs/>
    </w:rPr>
  </w:style>
  <w:style w:type="character" w:styleId="a5">
    <w:name w:val="footnote reference"/>
    <w:uiPriority w:val="99"/>
    <w:rsid w:val="00C03D6A"/>
    <w:rPr>
      <w:vertAlign w:val="superscript"/>
    </w:rPr>
  </w:style>
  <w:style w:type="paragraph" w:styleId="a6">
    <w:name w:val="footnote text"/>
    <w:basedOn w:val="a"/>
    <w:link w:val="a7"/>
    <w:uiPriority w:val="99"/>
    <w:rsid w:val="00C03D6A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03D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4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6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9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746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246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818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91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6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177948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5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380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77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21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7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64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3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9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7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67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4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7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5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81061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9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5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004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7420</Words>
  <Characters>42296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</cp:lastModifiedBy>
  <cp:revision>7</cp:revision>
  <dcterms:created xsi:type="dcterms:W3CDTF">2022-06-10T07:18:00Z</dcterms:created>
  <dcterms:modified xsi:type="dcterms:W3CDTF">2022-10-09T07:40:00Z</dcterms:modified>
</cp:coreProperties>
</file>