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2" w:rsidRPr="0092640A" w:rsidRDefault="007769B2" w:rsidP="00BD00F7">
      <w:pPr>
        <w:pStyle w:val="Title"/>
        <w:pageBreakBefore/>
        <w:ind w:right="0" w:firstLine="709"/>
        <w:rPr>
          <w:sz w:val="24"/>
          <w:szCs w:val="24"/>
        </w:rPr>
      </w:pPr>
      <w:r w:rsidRPr="0092640A">
        <w:rPr>
          <w:sz w:val="24"/>
          <w:szCs w:val="24"/>
        </w:rPr>
        <w:t>ИНСТИТУТ РАЗВИТИЯ ОБРАЗОВАНИЯ</w:t>
      </w:r>
    </w:p>
    <w:p w:rsidR="007769B2" w:rsidRPr="0092640A" w:rsidRDefault="007769B2" w:rsidP="00BD00F7">
      <w:pPr>
        <w:ind w:firstLine="709"/>
        <w:jc w:val="center"/>
      </w:pPr>
      <w:r w:rsidRPr="0092640A">
        <w:t xml:space="preserve">ГОСУДАРСТВЕННОЕ АВТОНОМНОЕ УЧРЕЖДЕНИЕ ДОПОЛНИТЕЛЬНОГО </w:t>
      </w:r>
    </w:p>
    <w:p w:rsidR="007769B2" w:rsidRPr="0092640A" w:rsidRDefault="007769B2" w:rsidP="00BD00F7">
      <w:pPr>
        <w:ind w:firstLine="709"/>
        <w:jc w:val="center"/>
      </w:pPr>
      <w:r w:rsidRPr="0092640A">
        <w:t>ПРОФЕССИОНАЛЬНОГО ОБРАЗОВАНИЯ ЯРОСЛАВСКОЙ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69"/>
        <w:gridCol w:w="2801"/>
      </w:tblGrid>
      <w:tr w:rsidR="007769B2" w:rsidRPr="0092640A"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 xml:space="preserve">Богдановича, 16 </w:t>
            </w:r>
            <w:r w:rsidRPr="0092640A">
              <w:rPr>
                <w:lang w:eastAsia="en-US"/>
              </w:rPr>
              <w:tab/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 xml:space="preserve">г. Ярославль, 150014        </w:t>
            </w:r>
            <w:r w:rsidRPr="0092640A">
              <w:rPr>
                <w:lang w:eastAsia="en-US"/>
              </w:rPr>
              <w:tab/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>ИНН 7604014626</w:t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>КПП 760401001</w:t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>БИК 047888001</w:t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 xml:space="preserve">приемная тел. +7 (4852) 23-06-82 </w:t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eastAsia="en-US"/>
              </w:rPr>
              <w:t>тел./факс +7 (4852)  23-09-56</w:t>
            </w:r>
          </w:p>
          <w:p w:rsidR="007769B2" w:rsidRPr="0092640A" w:rsidRDefault="007769B2" w:rsidP="00BD00F7">
            <w:pPr>
              <w:ind w:right="-64"/>
              <w:rPr>
                <w:lang w:eastAsia="en-US"/>
              </w:rPr>
            </w:pPr>
            <w:r w:rsidRPr="0092640A">
              <w:rPr>
                <w:lang w:val="en-US" w:eastAsia="en-US"/>
              </w:rPr>
              <w:t>e</w:t>
            </w:r>
            <w:r w:rsidRPr="0092640A">
              <w:rPr>
                <w:lang w:eastAsia="en-US"/>
              </w:rPr>
              <w:t>-</w:t>
            </w:r>
            <w:r w:rsidRPr="0092640A">
              <w:rPr>
                <w:lang w:val="en-US" w:eastAsia="en-US"/>
              </w:rPr>
              <w:t>mail</w:t>
            </w:r>
            <w:r w:rsidRPr="0092640A">
              <w:rPr>
                <w:lang w:eastAsia="en-US"/>
              </w:rPr>
              <w:t xml:space="preserve">: </w:t>
            </w:r>
            <w:hyperlink r:id="rId5" w:history="1">
              <w:r w:rsidRPr="0092640A">
                <w:rPr>
                  <w:rStyle w:val="Hyperlink"/>
                  <w:color w:val="auto"/>
                  <w:lang w:val="en-US" w:eastAsia="en-US"/>
                </w:rPr>
                <w:t>rcnit</w:t>
              </w:r>
              <w:r w:rsidRPr="0092640A">
                <w:rPr>
                  <w:rStyle w:val="Hyperlink"/>
                  <w:color w:val="auto"/>
                  <w:lang w:eastAsia="en-US"/>
                </w:rPr>
                <w:t>@</w:t>
              </w:r>
              <w:r w:rsidRPr="0092640A">
                <w:rPr>
                  <w:rStyle w:val="Hyperlink"/>
                  <w:color w:val="auto"/>
                  <w:lang w:val="en-US" w:eastAsia="en-US"/>
                </w:rPr>
                <w:t>iro</w:t>
              </w:r>
              <w:r w:rsidRPr="0092640A">
                <w:rPr>
                  <w:rStyle w:val="Hyperlink"/>
                  <w:color w:val="auto"/>
                  <w:lang w:eastAsia="en-US"/>
                </w:rPr>
                <w:t>.</w:t>
              </w:r>
              <w:r w:rsidRPr="0092640A">
                <w:rPr>
                  <w:rStyle w:val="Hyperlink"/>
                  <w:color w:val="auto"/>
                  <w:lang w:val="en-US" w:eastAsia="en-US"/>
                </w:rPr>
                <w:t>yar</w:t>
              </w:r>
              <w:r w:rsidRPr="0092640A">
                <w:rPr>
                  <w:rStyle w:val="Hyperlink"/>
                  <w:color w:val="auto"/>
                  <w:lang w:eastAsia="en-US"/>
                </w:rPr>
                <w:t>.</w:t>
              </w:r>
              <w:r w:rsidRPr="0092640A">
                <w:rPr>
                  <w:rStyle w:val="Hyperlink"/>
                  <w:color w:val="auto"/>
                  <w:lang w:val="en-US" w:eastAsia="en-US"/>
                </w:rPr>
                <w:t>ru</w:t>
              </w:r>
            </w:hyperlink>
          </w:p>
        </w:tc>
      </w:tr>
    </w:tbl>
    <w:p w:rsidR="007769B2" w:rsidRPr="0092640A" w:rsidRDefault="007769B2" w:rsidP="00BD00F7">
      <w:pPr>
        <w:ind w:firstLine="709"/>
        <w:rPr>
          <w:snapToGrid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ЛОГОТИПЧИК" style="position:absolute;left:0;text-align:left;margin-left:27pt;margin-top:1.35pt;width:64.8pt;height:64.8pt;z-index:251658240;visibility:visible;mso-position-horizontal-relative:text;mso-position-vertical-relative:text">
            <v:imagedata r:id="rId6" o:title=""/>
          </v:shape>
        </w:pict>
      </w:r>
    </w:p>
    <w:p w:rsidR="007769B2" w:rsidRPr="0092640A" w:rsidRDefault="007769B2" w:rsidP="00BD00F7">
      <w:pPr>
        <w:ind w:firstLine="709"/>
      </w:pPr>
    </w:p>
    <w:p w:rsidR="007769B2" w:rsidRPr="0092640A" w:rsidRDefault="007769B2" w:rsidP="00BD00F7">
      <w:pPr>
        <w:ind w:firstLine="709"/>
      </w:pPr>
    </w:p>
    <w:p w:rsidR="007769B2" w:rsidRPr="0092640A" w:rsidRDefault="007769B2" w:rsidP="00BD00F7">
      <w:pPr>
        <w:ind w:firstLine="709"/>
      </w:pPr>
    </w:p>
    <w:p w:rsidR="007769B2" w:rsidRPr="0092640A" w:rsidRDefault="007769B2" w:rsidP="00BD00F7">
      <w:pPr>
        <w:ind w:firstLine="709"/>
        <w:jc w:val="right"/>
      </w:pPr>
    </w:p>
    <w:tbl>
      <w:tblPr>
        <w:tblW w:w="9309" w:type="dxa"/>
        <w:tblInd w:w="-106" w:type="dxa"/>
        <w:tblLook w:val="00A0"/>
      </w:tblPr>
      <w:tblGrid>
        <w:gridCol w:w="4115"/>
        <w:gridCol w:w="5194"/>
      </w:tblGrid>
      <w:tr w:rsidR="007769B2" w:rsidRPr="0092640A">
        <w:trPr>
          <w:trHeight w:val="1571"/>
        </w:trPr>
        <w:tc>
          <w:tcPr>
            <w:tcW w:w="4115" w:type="dxa"/>
          </w:tcPr>
          <w:p w:rsidR="007769B2" w:rsidRPr="00A41CCD" w:rsidRDefault="007769B2" w:rsidP="00A41CCD">
            <w:pPr>
              <w:ind w:firstLine="38"/>
              <w:rPr>
                <w:lang w:val="en-US"/>
              </w:rPr>
            </w:pPr>
            <w:r w:rsidRPr="0092640A">
              <w:t>Исх. №01-13/</w:t>
            </w:r>
            <w:r w:rsidRPr="00A41CCD">
              <w:rPr>
                <w:lang w:val="en-US"/>
              </w:rPr>
              <w:t>870</w:t>
            </w:r>
          </w:p>
          <w:p w:rsidR="007769B2" w:rsidRPr="00A41CCD" w:rsidRDefault="007769B2" w:rsidP="00A41CCD">
            <w:pPr>
              <w:ind w:firstLine="38"/>
              <w:rPr>
                <w:highlight w:val="yellow"/>
                <w:lang w:val="en-US"/>
              </w:rPr>
            </w:pPr>
            <w:r w:rsidRPr="0092640A">
              <w:t>от</w:t>
            </w:r>
          </w:p>
        </w:tc>
        <w:tc>
          <w:tcPr>
            <w:tcW w:w="5194" w:type="dxa"/>
          </w:tcPr>
          <w:p w:rsidR="007769B2" w:rsidRPr="0092640A" w:rsidRDefault="007769B2" w:rsidP="00290B28">
            <w:pPr>
              <w:rPr>
                <w:lang w:eastAsia="ru-RU"/>
              </w:rPr>
            </w:pPr>
            <w:r w:rsidRPr="0092640A">
              <w:rPr>
                <w:lang w:eastAsia="ru-RU"/>
              </w:rPr>
              <w:t>Руководителям образовательных организаций Ярославской области</w:t>
            </w:r>
          </w:p>
          <w:p w:rsidR="007769B2" w:rsidRPr="0092640A" w:rsidRDefault="007769B2" w:rsidP="00BD00F7">
            <w:pPr>
              <w:rPr>
                <w:lang w:eastAsia="ru-RU"/>
              </w:rPr>
            </w:pPr>
          </w:p>
        </w:tc>
      </w:tr>
    </w:tbl>
    <w:p w:rsidR="007769B2" w:rsidRPr="0092640A" w:rsidRDefault="007769B2" w:rsidP="00290B28">
      <w:pPr>
        <w:tabs>
          <w:tab w:val="left" w:pos="0"/>
        </w:tabs>
        <w:jc w:val="center"/>
        <w:rPr>
          <w:b/>
          <w:bCs/>
        </w:rPr>
      </w:pPr>
      <w:r w:rsidRPr="0092640A">
        <w:rPr>
          <w:b/>
          <w:bCs/>
        </w:rPr>
        <w:t>Уважаемые коллеги!</w:t>
      </w:r>
    </w:p>
    <w:p w:rsidR="007769B2" w:rsidRPr="0092640A" w:rsidRDefault="007769B2" w:rsidP="00290B28">
      <w:pPr>
        <w:tabs>
          <w:tab w:val="left" w:pos="0"/>
        </w:tabs>
        <w:jc w:val="center"/>
        <w:rPr>
          <w:b/>
          <w:bCs/>
        </w:rPr>
      </w:pPr>
    </w:p>
    <w:p w:rsidR="007769B2" w:rsidRPr="0092640A" w:rsidRDefault="007769B2" w:rsidP="00D33158">
      <w:pPr>
        <w:widowControl w:val="0"/>
        <w:ind w:firstLine="851"/>
        <w:jc w:val="both"/>
        <w:rPr>
          <w:lang w:eastAsia="en-US"/>
        </w:rPr>
      </w:pPr>
      <w:r w:rsidRPr="0092640A">
        <w:rPr>
          <w:b/>
          <w:bCs/>
        </w:rPr>
        <w:t xml:space="preserve">С 16 марта 2020 года по 15 апреля 2020 года </w:t>
      </w:r>
      <w:r w:rsidRPr="0092640A">
        <w:t>в Ярославской области проводится  региональный этап VII Всероссийского конкурса «Лучшая инклюзивная школа России» в 2020 году (</w:t>
      </w:r>
      <w:hyperlink r:id="rId7" w:history="1">
        <w:r w:rsidRPr="0092640A">
          <w:rPr>
            <w:rStyle w:val="Hyperlink"/>
            <w:color w:val="auto"/>
            <w:shd w:val="clear" w:color="auto" w:fill="FFFFFF"/>
          </w:rPr>
          <w:t>в соответствии с приказом  Департамента образования ЯО от 06.03.2020 № 74/01-03</w:t>
        </w:r>
      </w:hyperlink>
      <w:r w:rsidRPr="0092640A">
        <w:rPr>
          <w:rStyle w:val="Hyperlink"/>
          <w:color w:val="auto"/>
          <w:u w:val="none"/>
          <w:shd w:val="clear" w:color="auto" w:fill="FFFFFF"/>
        </w:rPr>
        <w:t>)</w:t>
      </w:r>
      <w:r w:rsidRPr="0092640A">
        <w:t>.</w:t>
      </w:r>
      <w:r w:rsidRPr="0092640A">
        <w:rPr>
          <w:lang w:eastAsia="en-US"/>
        </w:rPr>
        <w:t xml:space="preserve"> Организатором Конкурса является департамент образования Ярославской области. Оператором Конкурса является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7769B2" w:rsidRPr="0092640A" w:rsidRDefault="007769B2" w:rsidP="00001537">
      <w:pPr>
        <w:ind w:firstLine="709"/>
        <w:jc w:val="both"/>
        <w:rPr>
          <w:lang w:eastAsia="en-US"/>
        </w:rPr>
      </w:pPr>
      <w:r w:rsidRPr="0092640A">
        <w:rPr>
          <w:lang w:eastAsia="en-US"/>
        </w:rPr>
        <w:t xml:space="preserve">Региональный этап </w:t>
      </w:r>
      <w:r w:rsidRPr="0092640A">
        <w:rPr>
          <w:lang w:val="en-US" w:eastAsia="en-US"/>
        </w:rPr>
        <w:t>VII</w:t>
      </w:r>
      <w:r w:rsidRPr="0092640A">
        <w:rPr>
          <w:lang w:eastAsia="en-US"/>
        </w:rPr>
        <w:t xml:space="preserve"> Всероссийского конкурса «Лучшая инклюзивная школа России» (далее – Конкурс) проводится в целях повышения активности образовательных организаций в развитии и внедрении инклюзивного образования, а также распространения позитивного педагогического опыта в сфере инклюзивного образования.</w:t>
      </w:r>
    </w:p>
    <w:p w:rsidR="007769B2" w:rsidRPr="0092640A" w:rsidRDefault="007769B2" w:rsidP="00001537">
      <w:pPr>
        <w:ind w:left="567"/>
        <w:jc w:val="both"/>
        <w:rPr>
          <w:lang w:eastAsia="en-US"/>
        </w:rPr>
      </w:pPr>
      <w:r w:rsidRPr="0092640A">
        <w:rPr>
          <w:lang w:eastAsia="en-US"/>
        </w:rPr>
        <w:t>Ос</w:t>
      </w:r>
      <w:r w:rsidRPr="0092640A">
        <w:t>новными задачами проведения Конкурса являются:</w:t>
      </w:r>
    </w:p>
    <w:p w:rsidR="007769B2" w:rsidRPr="0092640A" w:rsidRDefault="007769B2" w:rsidP="00001537">
      <w:pPr>
        <w:ind w:firstLine="851"/>
        <w:jc w:val="both"/>
        <w:rPr>
          <w:lang w:eastAsia="en-US"/>
        </w:rPr>
      </w:pPr>
      <w:r w:rsidRPr="0092640A">
        <w:rPr>
          <w:lang w:eastAsia="en-US"/>
        </w:rPr>
        <w:sym w:font="Symbol" w:char="F02D"/>
      </w:r>
      <w:r w:rsidRPr="0092640A">
        <w:t xml:space="preserve"> аккумулирование и анализ существующих практик инклюзивного образования в образовательных организациях </w:t>
      </w:r>
      <w:r w:rsidRPr="0092640A">
        <w:rPr>
          <w:lang w:eastAsia="en-US"/>
        </w:rPr>
        <w:t>Ярославской области;</w:t>
      </w:r>
    </w:p>
    <w:p w:rsidR="007769B2" w:rsidRPr="0092640A" w:rsidRDefault="007769B2" w:rsidP="00001537">
      <w:pPr>
        <w:ind w:firstLine="851"/>
        <w:jc w:val="both"/>
        <w:rPr>
          <w:lang w:eastAsia="en-US"/>
        </w:rPr>
      </w:pPr>
      <w:r w:rsidRPr="0092640A">
        <w:rPr>
          <w:lang w:eastAsia="en-US"/>
        </w:rPr>
        <w:sym w:font="Symbol" w:char="F02D"/>
      </w:r>
      <w:r w:rsidRPr="0092640A">
        <w:rPr>
          <w:lang w:eastAsia="en-US"/>
        </w:rPr>
        <w:t>привлечение внимания педагогического сообщества к включению детей с ограниченными возможностями здоровья (далее ОВЗ) в систему общего образования;</w:t>
      </w:r>
    </w:p>
    <w:p w:rsidR="007769B2" w:rsidRPr="0092640A" w:rsidRDefault="007769B2" w:rsidP="00001537">
      <w:pPr>
        <w:ind w:firstLine="851"/>
        <w:jc w:val="both"/>
        <w:rPr>
          <w:lang w:eastAsia="en-US"/>
        </w:rPr>
      </w:pPr>
      <w:r w:rsidRPr="0092640A">
        <w:rPr>
          <w:lang w:eastAsia="en-US"/>
        </w:rPr>
        <w:sym w:font="Symbol" w:char="F02D"/>
      </w:r>
      <w:r w:rsidRPr="0092640A">
        <w:rPr>
          <w:lang w:eastAsia="en-US"/>
        </w:rPr>
        <w:t xml:space="preserve"> привлечение внимания общественности и средств массовой информации к развитию инклюзивного подхода в образовании.</w:t>
      </w:r>
    </w:p>
    <w:p w:rsidR="007769B2" w:rsidRPr="0092640A" w:rsidRDefault="007769B2" w:rsidP="00001537">
      <w:pPr>
        <w:ind w:firstLine="567"/>
        <w:jc w:val="both"/>
        <w:rPr>
          <w:rStyle w:val="1"/>
          <w:sz w:val="24"/>
          <w:szCs w:val="24"/>
          <w:lang w:val="ru-RU"/>
        </w:rPr>
      </w:pPr>
      <w:r w:rsidRPr="0092640A">
        <w:rPr>
          <w:lang w:eastAsia="en-US"/>
        </w:rPr>
        <w:t xml:space="preserve">Конкурс проводится по </w:t>
      </w:r>
      <w:r w:rsidRPr="0092640A">
        <w:rPr>
          <w:rStyle w:val="1"/>
          <w:sz w:val="24"/>
          <w:szCs w:val="24"/>
          <w:lang w:val="ru-RU"/>
        </w:rPr>
        <w:t>следующим номинациям:</w:t>
      </w:r>
    </w:p>
    <w:p w:rsidR="007769B2" w:rsidRPr="0092640A" w:rsidRDefault="007769B2" w:rsidP="00001537">
      <w:pPr>
        <w:pStyle w:val="BodyText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320" w:lineRule="exact"/>
        <w:ind w:right="40"/>
        <w:jc w:val="both"/>
        <w:textAlignment w:val="auto"/>
        <w:rPr>
          <w:sz w:val="24"/>
          <w:szCs w:val="24"/>
        </w:rPr>
      </w:pPr>
      <w:r w:rsidRPr="0092640A">
        <w:rPr>
          <w:sz w:val="24"/>
          <w:szCs w:val="24"/>
          <w:shd w:val="clear" w:color="auto" w:fill="FFFFFF"/>
        </w:rPr>
        <w:t xml:space="preserve">Лучшая инклюзивная школа; </w:t>
      </w:r>
    </w:p>
    <w:p w:rsidR="007769B2" w:rsidRPr="0092640A" w:rsidRDefault="007769B2" w:rsidP="00001537">
      <w:pPr>
        <w:pStyle w:val="BodyText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320" w:lineRule="exact"/>
        <w:ind w:right="40"/>
        <w:jc w:val="both"/>
        <w:textAlignment w:val="auto"/>
        <w:rPr>
          <w:sz w:val="24"/>
          <w:szCs w:val="24"/>
        </w:rPr>
      </w:pPr>
      <w:r w:rsidRPr="0092640A">
        <w:rPr>
          <w:sz w:val="24"/>
          <w:szCs w:val="24"/>
          <w:shd w:val="clear" w:color="auto" w:fill="FFFFFF"/>
        </w:rPr>
        <w:t>Лучший инклюзивный детский сад.</w:t>
      </w:r>
    </w:p>
    <w:p w:rsidR="007769B2" w:rsidRPr="0092640A" w:rsidRDefault="007769B2" w:rsidP="00001537">
      <w:pPr>
        <w:pStyle w:val="BodyText"/>
        <w:widowControl w:val="0"/>
        <w:overflowPunct/>
        <w:autoSpaceDE/>
        <w:autoSpaceDN/>
        <w:adjustRightInd/>
        <w:spacing w:after="0" w:line="320" w:lineRule="exact"/>
        <w:ind w:right="40"/>
        <w:jc w:val="both"/>
        <w:textAlignment w:val="auto"/>
        <w:rPr>
          <w:rStyle w:val="1"/>
          <w:sz w:val="24"/>
          <w:szCs w:val="24"/>
          <w:lang w:val="ru-RU"/>
        </w:rPr>
      </w:pPr>
      <w:r w:rsidRPr="0092640A">
        <w:rPr>
          <w:rStyle w:val="1"/>
          <w:sz w:val="24"/>
          <w:szCs w:val="24"/>
          <w:lang w:val="ru-RU"/>
        </w:rPr>
        <w:t xml:space="preserve">        Конкурс включает 2 тура.</w:t>
      </w:r>
    </w:p>
    <w:p w:rsidR="007769B2" w:rsidRPr="0092640A" w:rsidRDefault="007769B2" w:rsidP="00001537">
      <w:pPr>
        <w:pStyle w:val="BodyText"/>
        <w:spacing w:after="0" w:line="320" w:lineRule="exact"/>
        <w:ind w:right="40"/>
        <w:jc w:val="both"/>
        <w:rPr>
          <w:sz w:val="24"/>
          <w:szCs w:val="24"/>
        </w:rPr>
      </w:pPr>
      <w:r w:rsidRPr="0092640A">
        <w:rPr>
          <w:sz w:val="24"/>
          <w:szCs w:val="24"/>
        </w:rPr>
        <w:t xml:space="preserve"> С16 марта по 26 марта 2020 года  состоялся  заочный тур Конкурса, который проводился на основании оценки представленных материалов, определенных Положением о Конкурсе.</w:t>
      </w:r>
    </w:p>
    <w:p w:rsidR="007769B2" w:rsidRPr="0092640A" w:rsidRDefault="007769B2" w:rsidP="00001537">
      <w:pPr>
        <w:ind w:firstLine="709"/>
        <w:jc w:val="both"/>
        <w:rPr>
          <w:rStyle w:val="1"/>
          <w:sz w:val="24"/>
          <w:szCs w:val="24"/>
          <w:lang w:val="ru-RU"/>
        </w:rPr>
      </w:pPr>
      <w:r w:rsidRPr="0092640A">
        <w:rPr>
          <w:rStyle w:val="1"/>
          <w:sz w:val="24"/>
          <w:szCs w:val="24"/>
          <w:lang w:val="ru-RU"/>
        </w:rPr>
        <w:t>В 2020 году в Конкурсе  приняли участие 11 образовательных организаций, реализующие наравне с основными образовательными программами адаптированные основные образовательные программы дошкольного, начального, основного и среднего общего образования, использующие в своей практике инклюзивные подходы в обучении и развитии детей с ОВЗ (далее – образовательные организации).</w:t>
      </w:r>
    </w:p>
    <w:p w:rsidR="007769B2" w:rsidRPr="0092640A" w:rsidRDefault="007769B2" w:rsidP="00D33158">
      <w:pPr>
        <w:ind w:firstLine="709"/>
        <w:jc w:val="both"/>
      </w:pPr>
      <w:r w:rsidRPr="0092640A">
        <w:t xml:space="preserve">По результатам рассмотрения конкурсных материалов сформирован рейтинг участников конкурса. Позиция участника в рейтинге определяется общим количеством баллов, набранным по всем критериям конкурсного отбора. </w:t>
      </w:r>
      <w:r w:rsidRPr="0092640A">
        <w:rPr>
          <w:b/>
          <w:bCs/>
        </w:rPr>
        <w:t>Результаты заочного тура.</w:t>
      </w:r>
    </w:p>
    <w:p w:rsidR="007769B2" w:rsidRPr="0092640A" w:rsidRDefault="007769B2" w:rsidP="00D33158">
      <w:pPr>
        <w:pStyle w:val="NoSpacing"/>
        <w:spacing w:line="23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640A">
        <w:rPr>
          <w:rFonts w:ascii="Times New Roman" w:hAnsi="Times New Roman" w:cs="Times New Roman"/>
          <w:sz w:val="24"/>
          <w:szCs w:val="24"/>
        </w:rPr>
        <w:t>В номинации 1 «Лучшая инклюзивная школа»:</w:t>
      </w:r>
    </w:p>
    <w:p w:rsidR="007769B2" w:rsidRPr="0092640A" w:rsidRDefault="007769B2" w:rsidP="00D33158">
      <w:pPr>
        <w:pStyle w:val="NoSpacing"/>
        <w:spacing w:line="23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1985"/>
        <w:gridCol w:w="1134"/>
        <w:gridCol w:w="1259"/>
        <w:gridCol w:w="1035"/>
        <w:gridCol w:w="966"/>
      </w:tblGrid>
      <w:tr w:rsidR="007769B2" w:rsidRPr="0092640A">
        <w:trPr>
          <w:trHeight w:val="360"/>
        </w:trPr>
        <w:tc>
          <w:tcPr>
            <w:tcW w:w="594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№ п/п</w:t>
            </w:r>
          </w:p>
        </w:tc>
        <w:tc>
          <w:tcPr>
            <w:tcW w:w="2491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Наименование образовательной организации</w:t>
            </w:r>
          </w:p>
        </w:tc>
        <w:tc>
          <w:tcPr>
            <w:tcW w:w="1985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Наименование муниципального района/городского округа</w:t>
            </w:r>
          </w:p>
        </w:tc>
        <w:tc>
          <w:tcPr>
            <w:tcW w:w="3428" w:type="dxa"/>
            <w:gridSpan w:val="3"/>
          </w:tcPr>
          <w:p w:rsidR="007769B2" w:rsidRPr="0092640A" w:rsidRDefault="007769B2" w:rsidP="006E06F7">
            <w:pPr>
              <w:jc w:val="center"/>
            </w:pPr>
            <w:r w:rsidRPr="0092640A">
              <w:t>Кол-во баллов</w:t>
            </w:r>
          </w:p>
        </w:tc>
        <w:tc>
          <w:tcPr>
            <w:tcW w:w="966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Место в рейтинге по итогам заочного этапа</w:t>
            </w:r>
          </w:p>
        </w:tc>
      </w:tr>
      <w:tr w:rsidR="007769B2" w:rsidRPr="0092640A">
        <w:trPr>
          <w:trHeight w:val="735"/>
        </w:trPr>
        <w:tc>
          <w:tcPr>
            <w:tcW w:w="594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491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1985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1134" w:type="dxa"/>
          </w:tcPr>
          <w:p w:rsidR="007769B2" w:rsidRPr="0092640A" w:rsidRDefault="007769B2" w:rsidP="006E06F7">
            <w:pPr>
              <w:jc w:val="center"/>
            </w:pPr>
            <w:r w:rsidRPr="0092640A">
              <w:t>Анкета</w:t>
            </w:r>
          </w:p>
        </w:tc>
        <w:tc>
          <w:tcPr>
            <w:tcW w:w="1259" w:type="dxa"/>
          </w:tcPr>
          <w:p w:rsidR="007769B2" w:rsidRPr="0092640A" w:rsidRDefault="007769B2" w:rsidP="006E06F7">
            <w:pPr>
              <w:jc w:val="center"/>
            </w:pPr>
            <w:r w:rsidRPr="0092640A">
              <w:t>Презентация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Сумма баллов</w:t>
            </w:r>
          </w:p>
        </w:tc>
        <w:tc>
          <w:tcPr>
            <w:tcW w:w="966" w:type="dxa"/>
            <w:vMerge/>
          </w:tcPr>
          <w:p w:rsidR="007769B2" w:rsidRPr="0092640A" w:rsidRDefault="007769B2" w:rsidP="006E06F7">
            <w:pPr>
              <w:jc w:val="center"/>
            </w:pP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491" w:type="dxa"/>
          </w:tcPr>
          <w:p w:rsidR="007769B2" w:rsidRPr="0092640A" w:rsidRDefault="007769B2" w:rsidP="006E06F7">
            <w:pPr>
              <w:rPr>
                <w:b/>
                <w:bCs/>
              </w:rPr>
            </w:pPr>
            <w:r w:rsidRPr="0092640A">
              <w:t>Муниципальное общеобразовательное учреждение «Средняя школа № 9»</w:t>
            </w:r>
          </w:p>
        </w:tc>
        <w:tc>
          <w:tcPr>
            <w:tcW w:w="1985" w:type="dxa"/>
          </w:tcPr>
          <w:p w:rsidR="007769B2" w:rsidRPr="0092640A" w:rsidRDefault="007769B2" w:rsidP="006E06F7">
            <w:r w:rsidRPr="0092640A">
              <w:t>г.Переславль-Залесский</w:t>
            </w:r>
          </w:p>
        </w:tc>
        <w:tc>
          <w:tcPr>
            <w:tcW w:w="1134" w:type="dxa"/>
          </w:tcPr>
          <w:p w:rsidR="007769B2" w:rsidRPr="0092640A" w:rsidRDefault="007769B2" w:rsidP="006E06F7">
            <w:pPr>
              <w:jc w:val="center"/>
            </w:pPr>
            <w:r w:rsidRPr="0092640A">
              <w:t>22</w:t>
            </w:r>
          </w:p>
        </w:tc>
        <w:tc>
          <w:tcPr>
            <w:tcW w:w="1259" w:type="dxa"/>
          </w:tcPr>
          <w:p w:rsidR="007769B2" w:rsidRPr="0092640A" w:rsidRDefault="007769B2" w:rsidP="006E06F7">
            <w:pPr>
              <w:jc w:val="center"/>
            </w:pPr>
            <w:r w:rsidRPr="0092640A">
              <w:t>455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477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491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«Средняя школа № 12»</w:t>
            </w:r>
          </w:p>
        </w:tc>
        <w:tc>
          <w:tcPr>
            <w:tcW w:w="1985" w:type="dxa"/>
          </w:tcPr>
          <w:p w:rsidR="007769B2" w:rsidRPr="0092640A" w:rsidRDefault="007769B2" w:rsidP="006E06F7">
            <w:r w:rsidRPr="0092640A">
              <w:t>г. Ярославль</w:t>
            </w:r>
          </w:p>
        </w:tc>
        <w:tc>
          <w:tcPr>
            <w:tcW w:w="1134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259" w:type="dxa"/>
          </w:tcPr>
          <w:p w:rsidR="007769B2" w:rsidRPr="0092640A" w:rsidRDefault="007769B2" w:rsidP="006E06F7">
            <w:pPr>
              <w:jc w:val="center"/>
            </w:pPr>
            <w:r w:rsidRPr="0092640A">
              <w:t>416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437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491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«Средняя школа № 44»</w:t>
            </w:r>
          </w:p>
        </w:tc>
        <w:tc>
          <w:tcPr>
            <w:tcW w:w="1985" w:type="dxa"/>
          </w:tcPr>
          <w:p w:rsidR="007769B2" w:rsidRPr="0092640A" w:rsidRDefault="007769B2" w:rsidP="006E06F7">
            <w:r w:rsidRPr="0092640A">
              <w:t>г. Ярославль</w:t>
            </w:r>
          </w:p>
        </w:tc>
        <w:tc>
          <w:tcPr>
            <w:tcW w:w="1134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259" w:type="dxa"/>
          </w:tcPr>
          <w:p w:rsidR="007769B2" w:rsidRPr="0092640A" w:rsidRDefault="007769B2" w:rsidP="006E06F7">
            <w:pPr>
              <w:jc w:val="center"/>
            </w:pPr>
            <w:r w:rsidRPr="0092640A">
              <w:t>410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431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III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491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Фоминская средняя  школа Тутаевского муниципального района</w:t>
            </w:r>
          </w:p>
        </w:tc>
        <w:tc>
          <w:tcPr>
            <w:tcW w:w="1985" w:type="dxa"/>
          </w:tcPr>
          <w:p w:rsidR="007769B2" w:rsidRPr="0092640A" w:rsidRDefault="007769B2" w:rsidP="006E06F7">
            <w:r w:rsidRPr="0092640A">
              <w:t>Тутаевский</w:t>
            </w:r>
          </w:p>
          <w:p w:rsidR="007769B2" w:rsidRPr="0092640A" w:rsidRDefault="007769B2" w:rsidP="006E06F7">
            <w:r w:rsidRPr="0092640A">
              <w:t>МР</w:t>
            </w:r>
          </w:p>
        </w:tc>
        <w:tc>
          <w:tcPr>
            <w:tcW w:w="1134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259" w:type="dxa"/>
          </w:tcPr>
          <w:p w:rsidR="007769B2" w:rsidRPr="0092640A" w:rsidRDefault="007769B2" w:rsidP="006E06F7">
            <w:pPr>
              <w:jc w:val="center"/>
            </w:pPr>
            <w:r w:rsidRPr="0092640A">
              <w:t>336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357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IV</w:t>
            </w:r>
          </w:p>
        </w:tc>
      </w:tr>
    </w:tbl>
    <w:p w:rsidR="007769B2" w:rsidRPr="0092640A" w:rsidRDefault="007769B2" w:rsidP="00D33158">
      <w:pPr>
        <w:pStyle w:val="NoSpacing"/>
        <w:spacing w:line="23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7769B2" w:rsidRPr="0092640A" w:rsidRDefault="007769B2" w:rsidP="00D33158">
      <w:pPr>
        <w:pStyle w:val="NoSpacing"/>
        <w:spacing w:line="23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640A">
        <w:rPr>
          <w:rFonts w:ascii="Times New Roman" w:hAnsi="Times New Roman" w:cs="Times New Roman"/>
          <w:sz w:val="24"/>
          <w:szCs w:val="24"/>
        </w:rPr>
        <w:t>В номинации 2 «Лучший инклюзивный детский сад»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916"/>
        <w:gridCol w:w="1843"/>
        <w:gridCol w:w="992"/>
        <w:gridCol w:w="1118"/>
        <w:gridCol w:w="1035"/>
        <w:gridCol w:w="966"/>
      </w:tblGrid>
      <w:tr w:rsidR="007769B2" w:rsidRPr="0092640A">
        <w:trPr>
          <w:trHeight w:val="360"/>
        </w:trPr>
        <w:tc>
          <w:tcPr>
            <w:tcW w:w="594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№ п/п</w:t>
            </w:r>
          </w:p>
        </w:tc>
        <w:tc>
          <w:tcPr>
            <w:tcW w:w="2916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Наименование образовательной организации</w:t>
            </w:r>
          </w:p>
        </w:tc>
        <w:tc>
          <w:tcPr>
            <w:tcW w:w="1843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Наименование муниципального района/городского округа</w:t>
            </w:r>
          </w:p>
        </w:tc>
        <w:tc>
          <w:tcPr>
            <w:tcW w:w="3145" w:type="dxa"/>
            <w:gridSpan w:val="3"/>
          </w:tcPr>
          <w:p w:rsidR="007769B2" w:rsidRPr="0092640A" w:rsidRDefault="007769B2" w:rsidP="006E06F7">
            <w:pPr>
              <w:jc w:val="center"/>
            </w:pPr>
            <w:r w:rsidRPr="0092640A">
              <w:t>Кол-во баллов</w:t>
            </w:r>
          </w:p>
        </w:tc>
        <w:tc>
          <w:tcPr>
            <w:tcW w:w="966" w:type="dxa"/>
            <w:vMerge w:val="restart"/>
          </w:tcPr>
          <w:p w:rsidR="007769B2" w:rsidRPr="0092640A" w:rsidRDefault="007769B2" w:rsidP="006E06F7">
            <w:pPr>
              <w:jc w:val="center"/>
            </w:pPr>
            <w:r w:rsidRPr="0092640A">
              <w:t>Место в рейтинге по итогам заочного этапа</w:t>
            </w:r>
          </w:p>
        </w:tc>
      </w:tr>
      <w:tr w:rsidR="007769B2" w:rsidRPr="0092640A">
        <w:trPr>
          <w:trHeight w:val="735"/>
        </w:trPr>
        <w:tc>
          <w:tcPr>
            <w:tcW w:w="594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1843" w:type="dxa"/>
            <w:vMerge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Анкета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Презентация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Сумма баллов</w:t>
            </w:r>
          </w:p>
        </w:tc>
        <w:tc>
          <w:tcPr>
            <w:tcW w:w="966" w:type="dxa"/>
            <w:vMerge/>
          </w:tcPr>
          <w:p w:rsidR="007769B2" w:rsidRPr="0092640A" w:rsidRDefault="007769B2" w:rsidP="006E06F7">
            <w:pPr>
              <w:jc w:val="center"/>
            </w:pP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"Детский сад № 179"</w:t>
            </w:r>
          </w:p>
        </w:tc>
        <w:tc>
          <w:tcPr>
            <w:tcW w:w="1843" w:type="dxa"/>
          </w:tcPr>
          <w:p w:rsidR="007769B2" w:rsidRPr="0092640A" w:rsidRDefault="007769B2" w:rsidP="006E06F7">
            <w:r w:rsidRPr="0092640A">
              <w:t>г.Ярославль</w:t>
            </w: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23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409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432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"Детский сад № 144"</w:t>
            </w:r>
          </w:p>
        </w:tc>
        <w:tc>
          <w:tcPr>
            <w:tcW w:w="1843" w:type="dxa"/>
          </w:tcPr>
          <w:p w:rsidR="007769B2" w:rsidRPr="0092640A" w:rsidRDefault="007769B2" w:rsidP="006E06F7">
            <w:r w:rsidRPr="0092640A">
              <w:t>г.Ярославль</w:t>
            </w: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402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423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детский сад № 10</w:t>
            </w:r>
          </w:p>
        </w:tc>
        <w:tc>
          <w:tcPr>
            <w:tcW w:w="1843" w:type="dxa"/>
          </w:tcPr>
          <w:p w:rsidR="007769B2" w:rsidRPr="0092640A" w:rsidRDefault="007769B2" w:rsidP="006E06F7">
            <w:r w:rsidRPr="0092640A">
              <w:t>г . Рыбинск</w:t>
            </w: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362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383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III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</w:tcPr>
          <w:p w:rsidR="007769B2" w:rsidRPr="0092640A" w:rsidRDefault="007769B2" w:rsidP="006E06F7">
            <w:pPr>
              <w:pStyle w:val="NormalWeb"/>
              <w:tabs>
                <w:tab w:val="left" w:pos="1958"/>
                <w:tab w:val="left" w:pos="2100"/>
              </w:tabs>
              <w:spacing w:before="167" w:beforeAutospacing="0" w:after="167" w:afterAutospacing="0"/>
              <w:ind w:right="175"/>
              <w:jc w:val="both"/>
            </w:pPr>
            <w:r w:rsidRPr="0092640A">
              <w:t>Муниципальное дошкольное образовательное учреждение "Детский сад №11"Колокольчик" Тутаевского муниципального района</w:t>
            </w:r>
          </w:p>
        </w:tc>
        <w:tc>
          <w:tcPr>
            <w:tcW w:w="1843" w:type="dxa"/>
          </w:tcPr>
          <w:p w:rsidR="007769B2" w:rsidRPr="0092640A" w:rsidRDefault="007769B2" w:rsidP="006E06F7">
            <w:r w:rsidRPr="0092640A">
              <w:t>г .Тутаев</w:t>
            </w: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23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356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379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IV</w:t>
            </w:r>
          </w:p>
        </w:tc>
      </w:tr>
      <w:tr w:rsidR="007769B2" w:rsidRPr="0092640A">
        <w:tc>
          <w:tcPr>
            <w:tcW w:w="594" w:type="dxa"/>
          </w:tcPr>
          <w:p w:rsidR="007769B2" w:rsidRPr="0092640A" w:rsidRDefault="007769B2" w:rsidP="006E06F7">
            <w:pPr>
              <w:jc w:val="center"/>
            </w:pPr>
          </w:p>
        </w:tc>
        <w:tc>
          <w:tcPr>
            <w:tcW w:w="2916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"Детский сад № 209"</w:t>
            </w:r>
          </w:p>
        </w:tc>
        <w:tc>
          <w:tcPr>
            <w:tcW w:w="1843" w:type="dxa"/>
          </w:tcPr>
          <w:p w:rsidR="007769B2" w:rsidRPr="0092640A" w:rsidRDefault="007769B2" w:rsidP="006E06F7">
            <w:pPr>
              <w:jc w:val="center"/>
            </w:pPr>
            <w:r w:rsidRPr="0092640A">
              <w:t>г.Ярославль</w:t>
            </w:r>
          </w:p>
        </w:tc>
        <w:tc>
          <w:tcPr>
            <w:tcW w:w="992" w:type="dxa"/>
          </w:tcPr>
          <w:p w:rsidR="007769B2" w:rsidRPr="0092640A" w:rsidRDefault="007769B2" w:rsidP="006E06F7">
            <w:pPr>
              <w:jc w:val="center"/>
            </w:pPr>
            <w:r w:rsidRPr="0092640A">
              <w:t>21</w:t>
            </w:r>
          </w:p>
        </w:tc>
        <w:tc>
          <w:tcPr>
            <w:tcW w:w="1118" w:type="dxa"/>
          </w:tcPr>
          <w:p w:rsidR="007769B2" w:rsidRPr="0092640A" w:rsidRDefault="007769B2" w:rsidP="006E06F7">
            <w:pPr>
              <w:jc w:val="center"/>
            </w:pPr>
            <w:r w:rsidRPr="0092640A">
              <w:t>354</w:t>
            </w:r>
          </w:p>
        </w:tc>
        <w:tc>
          <w:tcPr>
            <w:tcW w:w="1035" w:type="dxa"/>
          </w:tcPr>
          <w:p w:rsidR="007769B2" w:rsidRPr="0092640A" w:rsidRDefault="007769B2" w:rsidP="006E06F7">
            <w:pPr>
              <w:jc w:val="center"/>
            </w:pPr>
            <w:r w:rsidRPr="0092640A">
              <w:t>375</w:t>
            </w:r>
          </w:p>
        </w:tc>
        <w:tc>
          <w:tcPr>
            <w:tcW w:w="966" w:type="dxa"/>
          </w:tcPr>
          <w:p w:rsidR="007769B2" w:rsidRPr="0092640A" w:rsidRDefault="007769B2" w:rsidP="006E06F7">
            <w:pPr>
              <w:jc w:val="center"/>
              <w:rPr>
                <w:b/>
                <w:bCs/>
                <w:lang w:val="en-US"/>
              </w:rPr>
            </w:pPr>
            <w:r w:rsidRPr="0092640A">
              <w:rPr>
                <w:b/>
                <w:bCs/>
                <w:lang w:val="en-US"/>
              </w:rPr>
              <w:t>V</w:t>
            </w:r>
          </w:p>
        </w:tc>
      </w:tr>
    </w:tbl>
    <w:p w:rsidR="007769B2" w:rsidRPr="0092640A" w:rsidRDefault="007769B2" w:rsidP="002D706E">
      <w:pPr>
        <w:pStyle w:val="10"/>
        <w:tabs>
          <w:tab w:val="left" w:pos="1276"/>
          <w:tab w:val="left" w:pos="1560"/>
        </w:tabs>
        <w:suppressAutoHyphens/>
        <w:spacing w:before="0" w:after="0"/>
        <w:jc w:val="both"/>
      </w:pPr>
    </w:p>
    <w:p w:rsidR="007769B2" w:rsidRPr="0092640A" w:rsidRDefault="007769B2" w:rsidP="002D706E">
      <w:pPr>
        <w:pStyle w:val="10"/>
        <w:tabs>
          <w:tab w:val="left" w:pos="1276"/>
          <w:tab w:val="left" w:pos="1560"/>
        </w:tabs>
        <w:suppressAutoHyphens/>
        <w:spacing w:before="0" w:after="0"/>
        <w:ind w:firstLine="851"/>
        <w:jc w:val="both"/>
      </w:pPr>
      <w:r w:rsidRPr="0092640A">
        <w:t>Решением жюри Конкурса утверждены результаты рейтинга по каждой номинации. Определены участники Финала Конкурсав номинации «Лучшая инклюзивная школа»: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903"/>
      </w:tblGrid>
      <w:tr w:rsidR="007769B2" w:rsidRPr="0092640A">
        <w:tc>
          <w:tcPr>
            <w:tcW w:w="1702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1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7903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«Средняя школа № 9» г.Переславль-Залесский</w:t>
            </w:r>
          </w:p>
          <w:p w:rsidR="007769B2" w:rsidRPr="0092640A" w:rsidRDefault="007769B2" w:rsidP="006E06F7">
            <w:pPr>
              <w:rPr>
                <w:b/>
                <w:bCs/>
              </w:rPr>
            </w:pPr>
          </w:p>
        </w:tc>
      </w:tr>
      <w:tr w:rsidR="007769B2" w:rsidRPr="0092640A">
        <w:tc>
          <w:tcPr>
            <w:tcW w:w="1702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2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7903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«Средняя школа № 12» г.Ярославль</w:t>
            </w:r>
          </w:p>
        </w:tc>
      </w:tr>
      <w:tr w:rsidR="007769B2" w:rsidRPr="0092640A">
        <w:tc>
          <w:tcPr>
            <w:tcW w:w="1702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3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7903" w:type="dxa"/>
          </w:tcPr>
          <w:p w:rsidR="007769B2" w:rsidRPr="0092640A" w:rsidRDefault="007769B2" w:rsidP="006E06F7">
            <w:r w:rsidRPr="0092640A">
              <w:t>Муниципальное общеобразовательное учреждение «Средняя школа № 44» г.Ярославль</w:t>
            </w:r>
          </w:p>
        </w:tc>
      </w:tr>
    </w:tbl>
    <w:p w:rsidR="007769B2" w:rsidRPr="0092640A" w:rsidRDefault="007769B2" w:rsidP="002D706E">
      <w:pPr>
        <w:pStyle w:val="10"/>
        <w:tabs>
          <w:tab w:val="left" w:pos="1276"/>
          <w:tab w:val="left" w:pos="1560"/>
        </w:tabs>
        <w:suppressAutoHyphens/>
        <w:spacing w:before="0" w:after="0"/>
        <w:jc w:val="both"/>
      </w:pPr>
      <w:r w:rsidRPr="0092640A">
        <w:t>в номинации «Лучший инклюзивный детский сад»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187"/>
      </w:tblGrid>
      <w:tr w:rsidR="007769B2" w:rsidRPr="0092640A">
        <w:tc>
          <w:tcPr>
            <w:tcW w:w="1418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1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8187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"Детский сад № 179"</w:t>
            </w:r>
            <w:r w:rsidRPr="0092640A">
              <w:t>г.Ярославль</w:t>
            </w:r>
          </w:p>
        </w:tc>
      </w:tr>
      <w:tr w:rsidR="007769B2" w:rsidRPr="0092640A">
        <w:tc>
          <w:tcPr>
            <w:tcW w:w="1418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2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8187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"Детский сад № 144"</w:t>
            </w:r>
            <w:r w:rsidRPr="0092640A">
              <w:t>г.Ярославль</w:t>
            </w:r>
          </w:p>
        </w:tc>
      </w:tr>
      <w:tr w:rsidR="007769B2" w:rsidRPr="0092640A">
        <w:tc>
          <w:tcPr>
            <w:tcW w:w="1418" w:type="dxa"/>
          </w:tcPr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3 место</w:t>
            </w:r>
          </w:p>
          <w:p w:rsidR="007769B2" w:rsidRPr="0092640A" w:rsidRDefault="007769B2" w:rsidP="006E06F7">
            <w:pPr>
              <w:pStyle w:val="10"/>
              <w:tabs>
                <w:tab w:val="left" w:pos="1276"/>
                <w:tab w:val="left" w:pos="1560"/>
              </w:tabs>
              <w:suppressAutoHyphens/>
              <w:spacing w:before="0" w:after="0"/>
              <w:ind w:hanging="11"/>
              <w:jc w:val="both"/>
            </w:pPr>
            <w:r w:rsidRPr="0092640A">
              <w:t>в рейтинге</w:t>
            </w:r>
          </w:p>
        </w:tc>
        <w:tc>
          <w:tcPr>
            <w:tcW w:w="8187" w:type="dxa"/>
          </w:tcPr>
          <w:p w:rsidR="007769B2" w:rsidRPr="0092640A" w:rsidRDefault="007769B2" w:rsidP="006E06F7">
            <w:r w:rsidRPr="0092640A">
              <w:rPr>
                <w:bdr w:val="none" w:sz="0" w:space="0" w:color="auto" w:frame="1"/>
              </w:rPr>
              <w:t>Муниципальное дошкольное образовательное учреждение детский сад № 10</w:t>
            </w:r>
            <w:r w:rsidRPr="0092640A">
              <w:t>г.Рыбинск</w:t>
            </w:r>
          </w:p>
        </w:tc>
      </w:tr>
    </w:tbl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   В связи со сложной эпидемиологической ситуацией и необходимостью принимать меры предосторожности по нераспространению короновируса очный тур Конкурса будет проведен в он-лайн формате. 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Время проведения: 9 апреля 2020 года в 11 часов 00 мин.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  <w:rPr>
          <w:b/>
          <w:bCs/>
        </w:rPr>
      </w:pPr>
      <w:r w:rsidRPr="0092640A">
        <w:rPr>
          <w:b/>
          <w:bCs/>
        </w:rPr>
        <w:t>Условия участия в Финале  Конкурса.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Участие в Финале Конкурса предполагает использование Интернет площадки </w:t>
      </w:r>
      <w:r w:rsidRPr="0092640A">
        <w:rPr>
          <w:lang w:val="en-US"/>
        </w:rPr>
        <w:t>Mirapolice</w:t>
      </w:r>
      <w:r w:rsidRPr="0092640A">
        <w:t>. Все участники Финала, члены жюри, а также педагоги других образовательных организаций смогут войти по ссылке за 15 минут до начала Финала Конкурса.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hyperlink r:id="rId8" w:history="1">
        <w:r w:rsidRPr="0092640A">
          <w:rPr>
            <w:rStyle w:val="Hyperlink"/>
            <w:color w:val="auto"/>
          </w:rPr>
          <w:t>http://m.mirapolis.ru/m/miravr/0865552114</w:t>
        </w:r>
      </w:hyperlink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 Пробные подключения состоятся 9 апреля с 9 до 10 часов. Для этого необходимо прислать презентации и видеоролики по адресу: </w:t>
      </w:r>
      <w:hyperlink r:id="rId9" w:history="1">
        <w:r w:rsidRPr="0092640A">
          <w:rPr>
            <w:rStyle w:val="Hyperlink"/>
            <w:color w:val="auto"/>
          </w:rPr>
          <w:t>gaynullin@iro.yar.ru</w:t>
        </w:r>
      </w:hyperlink>
      <w:r w:rsidRPr="0092640A">
        <w:t>ГайнуллинуРамилюДамировичу.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 Время, отведенное для презентации ОО – 15 минут.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 Время, для ответов на вопросы членов жюри – 5 минут.</w:t>
      </w: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</w:p>
    <w:p w:rsidR="007769B2" w:rsidRPr="0092640A" w:rsidRDefault="007769B2" w:rsidP="00D33158">
      <w:pPr>
        <w:pStyle w:val="10"/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           Коллеги! При проведении Конкурса необходимо придерживаться профилактических мероприятий:</w:t>
      </w:r>
    </w:p>
    <w:p w:rsidR="007769B2" w:rsidRPr="0092640A" w:rsidRDefault="007769B2" w:rsidP="007644C7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jc w:val="both"/>
      </w:pPr>
      <w:r w:rsidRPr="0092640A">
        <w:t>в презентации образовательной организации может принять участие не более 2 человек;</w:t>
      </w:r>
    </w:p>
    <w:p w:rsidR="007769B2" w:rsidRPr="0092640A" w:rsidRDefault="007769B2" w:rsidP="00F309EE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если презентация Вашей образовательной организации будет проходить из школы или детского сада проведите влажную уборку и проветривание помещения, дезинфекцию рабочего места, гаджетов (экран смартфона, пульт, клавиатура, мышь компьютера и так далее); </w:t>
      </w:r>
    </w:p>
    <w:p w:rsidR="007769B2" w:rsidRPr="0092640A" w:rsidRDefault="007769B2" w:rsidP="00D10DA6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регулярно пользуйтесь дезинфицирующими средствами для рук, они должны быть вымыты после любого посещения улицы или мест, где есть люди;</w:t>
      </w:r>
    </w:p>
    <w:p w:rsidR="007769B2" w:rsidRPr="0092640A" w:rsidRDefault="007769B2" w:rsidP="00D10DA6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>не прикасайтесь к ранкам на теле;</w:t>
      </w:r>
    </w:p>
    <w:p w:rsidR="007769B2" w:rsidRPr="0092640A" w:rsidRDefault="007769B2" w:rsidP="00D10DA6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ее употребляйте закуски (печенье, конфеты, снеки, орехи, чипсы) из одной упаковки с другими людьми, нельзя пить из одной бутылки;</w:t>
      </w:r>
    </w:p>
    <w:p w:rsidR="007769B2" w:rsidRPr="0092640A" w:rsidRDefault="007769B2" w:rsidP="00D10DA6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</w:pPr>
      <w:r w:rsidRPr="0092640A">
        <w:t xml:space="preserve"> помните о правилах профилактики при посещении общественных мест;</w:t>
      </w:r>
    </w:p>
    <w:p w:rsidR="007769B2" w:rsidRPr="0092640A" w:rsidRDefault="007769B2" w:rsidP="00D10DA6">
      <w:pPr>
        <w:pStyle w:val="10"/>
        <w:numPr>
          <w:ilvl w:val="0"/>
          <w:numId w:val="23"/>
        </w:numPr>
        <w:tabs>
          <w:tab w:val="left" w:pos="1276"/>
          <w:tab w:val="left" w:pos="1560"/>
        </w:tabs>
        <w:suppressAutoHyphens/>
        <w:spacing w:before="0" w:after="0"/>
        <w:ind w:hanging="11"/>
        <w:jc w:val="both"/>
        <w:rPr>
          <w:lang w:val="en-US"/>
        </w:rPr>
      </w:pPr>
      <w:r w:rsidRPr="0092640A">
        <w:t>не здоровайтесь за руку.</w:t>
      </w:r>
    </w:p>
    <w:p w:rsidR="007769B2" w:rsidRPr="0092640A" w:rsidRDefault="007769B2" w:rsidP="00BD00F7">
      <w:pPr>
        <w:tabs>
          <w:tab w:val="left" w:pos="284"/>
          <w:tab w:val="left" w:pos="851"/>
        </w:tabs>
        <w:ind w:firstLine="709"/>
        <w:jc w:val="both"/>
      </w:pPr>
    </w:p>
    <w:p w:rsidR="007769B2" w:rsidRPr="0092640A" w:rsidRDefault="007769B2" w:rsidP="00BD00F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pacing w:val="-1"/>
        </w:rPr>
      </w:pPr>
      <w:r w:rsidRPr="0092640A">
        <w:rPr>
          <w:spacing w:val="-1"/>
        </w:rPr>
        <w:t>Дополнительная информация:</w:t>
      </w:r>
    </w:p>
    <w:p w:rsidR="007769B2" w:rsidRPr="0092640A" w:rsidRDefault="007769B2" w:rsidP="00BD00F7">
      <w:pPr>
        <w:tabs>
          <w:tab w:val="left" w:pos="284"/>
          <w:tab w:val="left" w:pos="851"/>
        </w:tabs>
        <w:ind w:firstLine="709"/>
        <w:rPr>
          <w:highlight w:val="yellow"/>
          <w:lang w:eastAsia="ru-RU"/>
        </w:rPr>
      </w:pPr>
      <w:bookmarkStart w:id="0" w:name="_GoBack"/>
      <w:bookmarkEnd w:id="0"/>
      <w:r w:rsidRPr="0092640A">
        <w:rPr>
          <w:u w:val="single"/>
        </w:rPr>
        <w:t>по организационным вопросам:</w:t>
      </w:r>
      <w:r>
        <w:t>Рощина Галина Овсеповна</w:t>
      </w:r>
      <w:r w:rsidRPr="0092640A">
        <w:t xml:space="preserve">, </w:t>
      </w:r>
      <w:r>
        <w:t>заведующий кафедрой инклюзивного образования ИРО</w:t>
      </w:r>
      <w:r w:rsidRPr="0092640A">
        <w:t>,тел. 8(</w:t>
      </w:r>
      <w:r>
        <w:t>920</w:t>
      </w:r>
      <w:r w:rsidRPr="0092640A">
        <w:t xml:space="preserve">) </w:t>
      </w:r>
      <w:r>
        <w:t>1207463</w:t>
      </w:r>
      <w:r w:rsidRPr="0092640A">
        <w:rPr>
          <w:spacing w:val="-1"/>
        </w:rPr>
        <w:t>(с 10:00 до 17:00)</w:t>
      </w:r>
      <w:r w:rsidRPr="0092640A">
        <w:t xml:space="preserve">, </w:t>
      </w:r>
      <w:r>
        <w:rPr>
          <w:lang w:val="en-US"/>
        </w:rPr>
        <w:t>roshchinagalinaovsepovna</w:t>
      </w:r>
      <w:r w:rsidRPr="0092640A">
        <w:t>@</w:t>
      </w:r>
      <w:r>
        <w:rPr>
          <w:lang w:val="en-US"/>
        </w:rPr>
        <w:t>gmail</w:t>
      </w:r>
      <w:r w:rsidRPr="0092640A">
        <w:t>.</w:t>
      </w:r>
      <w:r>
        <w:rPr>
          <w:lang w:val="en-US"/>
        </w:rPr>
        <w:t>com</w:t>
      </w:r>
    </w:p>
    <w:p w:rsidR="007769B2" w:rsidRPr="0092640A" w:rsidRDefault="007769B2" w:rsidP="00BD00F7">
      <w:pPr>
        <w:tabs>
          <w:tab w:val="left" w:pos="284"/>
          <w:tab w:val="left" w:pos="851"/>
        </w:tabs>
        <w:ind w:firstLine="709"/>
        <w:jc w:val="both"/>
      </w:pPr>
    </w:p>
    <w:p w:rsidR="007769B2" w:rsidRDefault="007769B2" w:rsidP="00BD00F7">
      <w:pPr>
        <w:tabs>
          <w:tab w:val="left" w:pos="284"/>
          <w:tab w:val="left" w:pos="851"/>
        </w:tabs>
        <w:ind w:firstLine="709"/>
        <w:jc w:val="both"/>
      </w:pPr>
    </w:p>
    <w:p w:rsidR="007769B2" w:rsidRDefault="007769B2" w:rsidP="00BD00F7">
      <w:pPr>
        <w:tabs>
          <w:tab w:val="left" w:pos="284"/>
          <w:tab w:val="left" w:pos="851"/>
        </w:tabs>
        <w:ind w:firstLine="709"/>
        <w:jc w:val="both"/>
      </w:pPr>
    </w:p>
    <w:p w:rsidR="007769B2" w:rsidRPr="0092640A" w:rsidRDefault="007769B2" w:rsidP="00BD00F7">
      <w:pPr>
        <w:tabs>
          <w:tab w:val="left" w:pos="284"/>
          <w:tab w:val="left" w:pos="851"/>
        </w:tabs>
        <w:ind w:firstLine="709"/>
        <w:jc w:val="both"/>
      </w:pPr>
      <w:r w:rsidRPr="0092640A">
        <w:t xml:space="preserve">Ректор </w:t>
      </w:r>
      <w:r>
        <w:t xml:space="preserve"> ГАУ ДПО ЯО ИРО ________________________                </w:t>
      </w:r>
      <w:r w:rsidRPr="0092640A">
        <w:t>А.В. Золотарева</w:t>
      </w:r>
    </w:p>
    <w:p w:rsidR="007769B2" w:rsidRPr="0092640A" w:rsidRDefault="007769B2" w:rsidP="00BD00F7">
      <w:pPr>
        <w:tabs>
          <w:tab w:val="left" w:pos="284"/>
          <w:tab w:val="left" w:pos="851"/>
        </w:tabs>
        <w:jc w:val="both"/>
      </w:pPr>
    </w:p>
    <w:p w:rsidR="007769B2" w:rsidRPr="0092640A" w:rsidRDefault="007769B2" w:rsidP="00BD00F7">
      <w:pPr>
        <w:tabs>
          <w:tab w:val="left" w:pos="284"/>
          <w:tab w:val="left" w:pos="851"/>
        </w:tabs>
        <w:ind w:firstLine="709"/>
        <w:jc w:val="both"/>
      </w:pPr>
    </w:p>
    <w:p w:rsidR="007769B2" w:rsidRPr="0092640A" w:rsidRDefault="007769B2" w:rsidP="00BD00F7">
      <w:pPr>
        <w:tabs>
          <w:tab w:val="left" w:pos="284"/>
          <w:tab w:val="left" w:pos="851"/>
        </w:tabs>
      </w:pPr>
      <w:r w:rsidRPr="0092640A">
        <w:t xml:space="preserve">Исп. Серафимович И.В. </w:t>
      </w:r>
    </w:p>
    <w:p w:rsidR="007769B2" w:rsidRPr="0092640A" w:rsidRDefault="007769B2" w:rsidP="00BD00F7">
      <w:pPr>
        <w:tabs>
          <w:tab w:val="left" w:pos="284"/>
          <w:tab w:val="left" w:pos="851"/>
        </w:tabs>
        <w:jc w:val="both"/>
      </w:pPr>
      <w:r w:rsidRPr="0092640A">
        <w:t xml:space="preserve"> (4852) </w:t>
      </w:r>
      <w:r w:rsidRPr="0092640A">
        <w:rPr>
          <w:spacing w:val="-1"/>
        </w:rPr>
        <w:t>23-02-74</w:t>
      </w:r>
    </w:p>
    <w:sectPr w:rsidR="007769B2" w:rsidRPr="0092640A" w:rsidSect="00BD00F7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18F"/>
    <w:multiLevelType w:val="multilevel"/>
    <w:tmpl w:val="031ED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740CC1"/>
    <w:multiLevelType w:val="hybridMultilevel"/>
    <w:tmpl w:val="E8B61A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2">
    <w:nsid w:val="0D7B6004"/>
    <w:multiLevelType w:val="hybridMultilevel"/>
    <w:tmpl w:val="659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C1E5A"/>
    <w:multiLevelType w:val="hybridMultilevel"/>
    <w:tmpl w:val="2CCA8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C9E742D"/>
    <w:multiLevelType w:val="hybridMultilevel"/>
    <w:tmpl w:val="48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C72FE8"/>
    <w:multiLevelType w:val="multilevel"/>
    <w:tmpl w:val="0776B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43936D6"/>
    <w:multiLevelType w:val="hybridMultilevel"/>
    <w:tmpl w:val="CC4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6F4506"/>
    <w:multiLevelType w:val="hybridMultilevel"/>
    <w:tmpl w:val="7F1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374D43"/>
    <w:multiLevelType w:val="multilevel"/>
    <w:tmpl w:val="C0421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A0261B"/>
    <w:multiLevelType w:val="hybridMultilevel"/>
    <w:tmpl w:val="77CC2C26"/>
    <w:lvl w:ilvl="0" w:tplc="3DB48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37BF9"/>
    <w:multiLevelType w:val="hybridMultilevel"/>
    <w:tmpl w:val="7F66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B0769C"/>
    <w:multiLevelType w:val="hybridMultilevel"/>
    <w:tmpl w:val="2F1470B2"/>
    <w:lvl w:ilvl="0" w:tplc="B2584742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4">
    <w:nsid w:val="61EF54EA"/>
    <w:multiLevelType w:val="hybridMultilevel"/>
    <w:tmpl w:val="9698EFA0"/>
    <w:lvl w:ilvl="0" w:tplc="ACEEB50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5">
    <w:nsid w:val="6321346E"/>
    <w:multiLevelType w:val="hybridMultilevel"/>
    <w:tmpl w:val="39E09F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65EC48EF"/>
    <w:multiLevelType w:val="hybridMultilevel"/>
    <w:tmpl w:val="7F009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DF46732"/>
    <w:multiLevelType w:val="multilevel"/>
    <w:tmpl w:val="7ADCB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538F1"/>
    <w:multiLevelType w:val="hybridMultilevel"/>
    <w:tmpl w:val="7E46A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650DF4"/>
    <w:multiLevelType w:val="hybridMultilevel"/>
    <w:tmpl w:val="FE92F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49124F5"/>
    <w:multiLevelType w:val="hybridMultilevel"/>
    <w:tmpl w:val="F91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7E1"/>
    <w:multiLevelType w:val="multilevel"/>
    <w:tmpl w:val="55FE5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AA6C0F"/>
    <w:multiLevelType w:val="hybridMultilevel"/>
    <w:tmpl w:val="A9D277C2"/>
    <w:lvl w:ilvl="0" w:tplc="E1C86A0C">
      <w:start w:val="1"/>
      <w:numFmt w:val="decimal"/>
      <w:lvlText w:val="%1."/>
      <w:lvlJc w:val="left"/>
      <w:pPr>
        <w:ind w:left="1741" w:hanging="1032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21"/>
  </w:num>
  <w:num w:numId="19">
    <w:abstractNumId w:val="5"/>
  </w:num>
  <w:num w:numId="20">
    <w:abstractNumId w:val="20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B3"/>
    <w:rsid w:val="00001537"/>
    <w:rsid w:val="0001136F"/>
    <w:rsid w:val="00036417"/>
    <w:rsid w:val="00051DDD"/>
    <w:rsid w:val="00067793"/>
    <w:rsid w:val="00070232"/>
    <w:rsid w:val="00075D16"/>
    <w:rsid w:val="00077A17"/>
    <w:rsid w:val="00084540"/>
    <w:rsid w:val="000A3172"/>
    <w:rsid w:val="000A5DF5"/>
    <w:rsid w:val="000B5371"/>
    <w:rsid w:val="000B6F1B"/>
    <w:rsid w:val="000E1937"/>
    <w:rsid w:val="000F34EC"/>
    <w:rsid w:val="001101DB"/>
    <w:rsid w:val="00146322"/>
    <w:rsid w:val="00166D58"/>
    <w:rsid w:val="001763E4"/>
    <w:rsid w:val="0017730C"/>
    <w:rsid w:val="001B4228"/>
    <w:rsid w:val="00223355"/>
    <w:rsid w:val="00224EC2"/>
    <w:rsid w:val="00227200"/>
    <w:rsid w:val="002547A5"/>
    <w:rsid w:val="00290B28"/>
    <w:rsid w:val="00292EDA"/>
    <w:rsid w:val="002C2429"/>
    <w:rsid w:val="002C524D"/>
    <w:rsid w:val="002D706E"/>
    <w:rsid w:val="002D72E1"/>
    <w:rsid w:val="002E2BAB"/>
    <w:rsid w:val="002F7AD6"/>
    <w:rsid w:val="00325CF8"/>
    <w:rsid w:val="00330FBE"/>
    <w:rsid w:val="003706B0"/>
    <w:rsid w:val="00371240"/>
    <w:rsid w:val="00381022"/>
    <w:rsid w:val="0038181B"/>
    <w:rsid w:val="003847B8"/>
    <w:rsid w:val="003956FA"/>
    <w:rsid w:val="003D0403"/>
    <w:rsid w:val="003F4C18"/>
    <w:rsid w:val="003F634D"/>
    <w:rsid w:val="00425015"/>
    <w:rsid w:val="00431F00"/>
    <w:rsid w:val="0044717E"/>
    <w:rsid w:val="00451B87"/>
    <w:rsid w:val="00475DC1"/>
    <w:rsid w:val="00481966"/>
    <w:rsid w:val="0049703C"/>
    <w:rsid w:val="004A611A"/>
    <w:rsid w:val="004F1DB3"/>
    <w:rsid w:val="005003C6"/>
    <w:rsid w:val="00521F0C"/>
    <w:rsid w:val="00547316"/>
    <w:rsid w:val="005540B1"/>
    <w:rsid w:val="00571896"/>
    <w:rsid w:val="00573C5F"/>
    <w:rsid w:val="00596990"/>
    <w:rsid w:val="005A6B7E"/>
    <w:rsid w:val="005C121D"/>
    <w:rsid w:val="005C31A6"/>
    <w:rsid w:val="005C5D82"/>
    <w:rsid w:val="005E0F5B"/>
    <w:rsid w:val="005F426E"/>
    <w:rsid w:val="005F4662"/>
    <w:rsid w:val="006058A9"/>
    <w:rsid w:val="0060789A"/>
    <w:rsid w:val="00612336"/>
    <w:rsid w:val="00617BEC"/>
    <w:rsid w:val="00626795"/>
    <w:rsid w:val="0064670F"/>
    <w:rsid w:val="00680BE7"/>
    <w:rsid w:val="006B1660"/>
    <w:rsid w:val="006B2095"/>
    <w:rsid w:val="006B35ED"/>
    <w:rsid w:val="006E06F7"/>
    <w:rsid w:val="006E4A4C"/>
    <w:rsid w:val="006E64C3"/>
    <w:rsid w:val="007058E7"/>
    <w:rsid w:val="007144B8"/>
    <w:rsid w:val="007644C7"/>
    <w:rsid w:val="007769B2"/>
    <w:rsid w:val="007946A0"/>
    <w:rsid w:val="007A39DD"/>
    <w:rsid w:val="007B64A9"/>
    <w:rsid w:val="007C11CF"/>
    <w:rsid w:val="007C2601"/>
    <w:rsid w:val="007D174E"/>
    <w:rsid w:val="007F2B46"/>
    <w:rsid w:val="00800E79"/>
    <w:rsid w:val="00822AEB"/>
    <w:rsid w:val="00850C46"/>
    <w:rsid w:val="00864358"/>
    <w:rsid w:val="0087314E"/>
    <w:rsid w:val="008B0100"/>
    <w:rsid w:val="008C5E6C"/>
    <w:rsid w:val="008F3C0A"/>
    <w:rsid w:val="009146D4"/>
    <w:rsid w:val="009213A2"/>
    <w:rsid w:val="0092640A"/>
    <w:rsid w:val="00934513"/>
    <w:rsid w:val="0099600A"/>
    <w:rsid w:val="00996213"/>
    <w:rsid w:val="00996BAB"/>
    <w:rsid w:val="009D131E"/>
    <w:rsid w:val="009D6132"/>
    <w:rsid w:val="009E308C"/>
    <w:rsid w:val="009E32F7"/>
    <w:rsid w:val="00A41CCD"/>
    <w:rsid w:val="00A50915"/>
    <w:rsid w:val="00A52143"/>
    <w:rsid w:val="00A539E2"/>
    <w:rsid w:val="00A80B9B"/>
    <w:rsid w:val="00A83C78"/>
    <w:rsid w:val="00AB44E2"/>
    <w:rsid w:val="00AC73FE"/>
    <w:rsid w:val="00B04486"/>
    <w:rsid w:val="00B10A45"/>
    <w:rsid w:val="00B14FAB"/>
    <w:rsid w:val="00B3184A"/>
    <w:rsid w:val="00B4149D"/>
    <w:rsid w:val="00B56ED3"/>
    <w:rsid w:val="00B864CA"/>
    <w:rsid w:val="00BA6F18"/>
    <w:rsid w:val="00BC349C"/>
    <w:rsid w:val="00BD00F7"/>
    <w:rsid w:val="00BD2A60"/>
    <w:rsid w:val="00BD57C3"/>
    <w:rsid w:val="00BE4F45"/>
    <w:rsid w:val="00BE4FF6"/>
    <w:rsid w:val="00BE6808"/>
    <w:rsid w:val="00C12FF8"/>
    <w:rsid w:val="00C16B52"/>
    <w:rsid w:val="00C51222"/>
    <w:rsid w:val="00C54A17"/>
    <w:rsid w:val="00C55695"/>
    <w:rsid w:val="00C61FD2"/>
    <w:rsid w:val="00C63841"/>
    <w:rsid w:val="00C8212F"/>
    <w:rsid w:val="00C8670C"/>
    <w:rsid w:val="00CB4F99"/>
    <w:rsid w:val="00CF719B"/>
    <w:rsid w:val="00D10DA6"/>
    <w:rsid w:val="00D24940"/>
    <w:rsid w:val="00D32FD1"/>
    <w:rsid w:val="00D33158"/>
    <w:rsid w:val="00D6239D"/>
    <w:rsid w:val="00D76A88"/>
    <w:rsid w:val="00D9210B"/>
    <w:rsid w:val="00D97972"/>
    <w:rsid w:val="00DB7004"/>
    <w:rsid w:val="00DC4B90"/>
    <w:rsid w:val="00DD3B14"/>
    <w:rsid w:val="00DE1042"/>
    <w:rsid w:val="00DE71B9"/>
    <w:rsid w:val="00E160E3"/>
    <w:rsid w:val="00E3365D"/>
    <w:rsid w:val="00E41F35"/>
    <w:rsid w:val="00E50423"/>
    <w:rsid w:val="00E6168A"/>
    <w:rsid w:val="00EB1941"/>
    <w:rsid w:val="00EF2E53"/>
    <w:rsid w:val="00F027A2"/>
    <w:rsid w:val="00F0750D"/>
    <w:rsid w:val="00F10A79"/>
    <w:rsid w:val="00F114EC"/>
    <w:rsid w:val="00F148AE"/>
    <w:rsid w:val="00F16729"/>
    <w:rsid w:val="00F23683"/>
    <w:rsid w:val="00F309EE"/>
    <w:rsid w:val="00F31385"/>
    <w:rsid w:val="00F33037"/>
    <w:rsid w:val="00F37E9D"/>
    <w:rsid w:val="00F43766"/>
    <w:rsid w:val="00F527E8"/>
    <w:rsid w:val="00F75FD3"/>
    <w:rsid w:val="00FB727B"/>
    <w:rsid w:val="00FB7DF4"/>
    <w:rsid w:val="00FC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4F1DB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4F1DB3"/>
    <w:pPr>
      <w:ind w:right="-427" w:firstLine="567"/>
      <w:jc w:val="center"/>
    </w:pPr>
    <w:rPr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F1DB3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5C5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6B7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7D17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2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429"/>
    <w:rPr>
      <w:rFonts w:ascii="Segoe UI" w:hAnsi="Segoe UI" w:cs="Segoe UI"/>
      <w:sz w:val="18"/>
      <w:szCs w:val="18"/>
      <w:lang w:eastAsia="ar-SA" w:bidi="ar-SA"/>
    </w:rPr>
  </w:style>
  <w:style w:type="paragraph" w:styleId="NoSpacing">
    <w:name w:val="No Spacing"/>
    <w:uiPriority w:val="99"/>
    <w:qFormat/>
    <w:rsid w:val="009E32F7"/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semiHidden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DefaultParagraphFont"/>
    <w:uiPriority w:val="99"/>
    <w:rsid w:val="00381022"/>
  </w:style>
  <w:style w:type="paragraph" w:styleId="BodyText">
    <w:name w:val="Body Text"/>
    <w:basedOn w:val="Normal"/>
    <w:link w:val="BodyTextChar"/>
    <w:uiPriority w:val="99"/>
    <w:rsid w:val="00001537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5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locked/>
    <w:rsid w:val="000015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001537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01537"/>
    <w:pPr>
      <w:widowControl w:val="0"/>
      <w:shd w:val="clear" w:color="auto" w:fill="FFFFFF"/>
      <w:spacing w:after="720" w:line="240" w:lineRule="atLeast"/>
      <w:jc w:val="center"/>
    </w:pPr>
    <w:rPr>
      <w:rFonts w:ascii="Calibri" w:eastAsia="Calibri" w:hAnsi="Calibri" w:cs="Calibri"/>
      <w:b/>
      <w:bCs/>
      <w:spacing w:val="6"/>
      <w:sz w:val="25"/>
      <w:szCs w:val="25"/>
      <w:lang w:eastAsia="ru-RU"/>
    </w:rPr>
  </w:style>
  <w:style w:type="character" w:customStyle="1" w:styleId="20">
    <w:name w:val="Основной текст + Полужирный2"/>
    <w:aliases w:val="Интервал 0 pt2"/>
    <w:uiPriority w:val="99"/>
    <w:rsid w:val="00001537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paragraph" w:customStyle="1" w:styleId="10">
    <w:name w:val="Обычный1"/>
    <w:uiPriority w:val="99"/>
    <w:rsid w:val="00D33158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0865552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sz/2020/konk2020-defektolog-Prikaz-do-yao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cnit@iro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ynullin@iro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1061</Words>
  <Characters>6048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Школа9</cp:lastModifiedBy>
  <cp:revision>2</cp:revision>
  <cp:lastPrinted>2019-10-22T07:55:00Z</cp:lastPrinted>
  <dcterms:created xsi:type="dcterms:W3CDTF">2020-04-08T09:20:00Z</dcterms:created>
  <dcterms:modified xsi:type="dcterms:W3CDTF">2020-04-08T09:20:00Z</dcterms:modified>
</cp:coreProperties>
</file>