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B2" w:rsidRDefault="00DF69FE" w:rsidP="00204EB2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noProof/>
          <w:color w:val="231F20"/>
          <w:sz w:val="28"/>
          <w:szCs w:val="28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OlmeR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meR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00" w:rsidRPr="0035282B" w:rsidRDefault="00014A00" w:rsidP="0035282B">
      <w:pPr>
        <w:spacing w:after="0" w:line="240" w:lineRule="auto"/>
        <w:jc w:val="center"/>
        <w:rPr>
          <w:rFonts w:ascii="Times New Roman" w:hAnsi="Times New Roman"/>
          <w:color w:val="231F20"/>
          <w:sz w:val="28"/>
          <w:szCs w:val="28"/>
        </w:rPr>
      </w:pPr>
      <w:r w:rsidRPr="0035282B">
        <w:rPr>
          <w:rFonts w:ascii="Times New Roman" w:hAnsi="Times New Roman"/>
          <w:color w:val="231F20"/>
          <w:sz w:val="28"/>
          <w:szCs w:val="28"/>
        </w:rPr>
        <w:lastRenderedPageBreak/>
        <w:t>Пояснительная записка</w:t>
      </w:r>
    </w:p>
    <w:p w:rsidR="00014A00" w:rsidRPr="0035282B" w:rsidRDefault="00014A00" w:rsidP="00014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Программа предназначается для работы </w:t>
      </w:r>
      <w:r w:rsidR="005D41B2" w:rsidRPr="0035282B">
        <w:rPr>
          <w:rFonts w:ascii="Times New Roman" w:hAnsi="Times New Roman"/>
          <w:sz w:val="28"/>
          <w:szCs w:val="28"/>
        </w:rPr>
        <w:t>с детьми,</w:t>
      </w:r>
      <w:r w:rsidRPr="0035282B">
        <w:rPr>
          <w:rFonts w:ascii="Times New Roman" w:hAnsi="Times New Roman"/>
          <w:sz w:val="28"/>
          <w:szCs w:val="28"/>
        </w:rPr>
        <w:t xml:space="preserve"> имеющими </w:t>
      </w:r>
      <w:r w:rsidR="005D41B2" w:rsidRPr="0035282B">
        <w:rPr>
          <w:rFonts w:ascii="Times New Roman" w:hAnsi="Times New Roman"/>
          <w:sz w:val="28"/>
          <w:szCs w:val="28"/>
        </w:rPr>
        <w:t xml:space="preserve">легкую </w:t>
      </w:r>
      <w:r w:rsidRPr="0035282B">
        <w:rPr>
          <w:rFonts w:ascii="Times New Roman" w:hAnsi="Times New Roman"/>
          <w:sz w:val="28"/>
          <w:szCs w:val="28"/>
        </w:rPr>
        <w:t xml:space="preserve">умственную отсталость. Данная программа составлена в соответствии с требованиями федерального государственного образовательного стандарта начального общего образования; предназначена для логопедической работы с обучающимися </w:t>
      </w:r>
      <w:r w:rsidR="005D41B2" w:rsidRPr="0035282B">
        <w:rPr>
          <w:rFonts w:ascii="Times New Roman" w:hAnsi="Times New Roman"/>
          <w:sz w:val="28"/>
          <w:szCs w:val="28"/>
        </w:rPr>
        <w:t>первой ступени</w:t>
      </w:r>
      <w:r w:rsidRPr="0035282B">
        <w:rPr>
          <w:rFonts w:ascii="Times New Roman" w:hAnsi="Times New Roman"/>
          <w:sz w:val="28"/>
          <w:szCs w:val="28"/>
        </w:rPr>
        <w:t xml:space="preserve"> образования, имеющими нарушения всех компонентов речи.</w:t>
      </w:r>
    </w:p>
    <w:p w:rsidR="00014A00" w:rsidRPr="0035282B" w:rsidRDefault="00014A00" w:rsidP="00014A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5282B">
        <w:rPr>
          <w:rFonts w:ascii="Times New Roman" w:eastAsia="BatangChe" w:hAnsi="Times New Roman"/>
          <w:sz w:val="28"/>
          <w:szCs w:val="28"/>
        </w:rPr>
        <w:t xml:space="preserve">Логопедическая программа разработана с использованием рекомендаций ведущих специалистов в области логопедии </w:t>
      </w:r>
      <w:proofErr w:type="spellStart"/>
      <w:r w:rsidRPr="0035282B">
        <w:rPr>
          <w:rFonts w:ascii="Times New Roman" w:eastAsia="BatangChe" w:hAnsi="Times New Roman"/>
          <w:sz w:val="28"/>
          <w:szCs w:val="28"/>
        </w:rPr>
        <w:t>Ефименковой</w:t>
      </w:r>
      <w:proofErr w:type="spellEnd"/>
      <w:r w:rsidRPr="0035282B">
        <w:rPr>
          <w:rFonts w:ascii="Times New Roman" w:eastAsia="BatangChe" w:hAnsi="Times New Roman"/>
          <w:sz w:val="28"/>
          <w:szCs w:val="28"/>
        </w:rPr>
        <w:t xml:space="preserve"> Л.Н., </w:t>
      </w:r>
      <w:proofErr w:type="spellStart"/>
      <w:r w:rsidRPr="0035282B">
        <w:rPr>
          <w:rFonts w:ascii="Times New Roman" w:eastAsia="BatangChe" w:hAnsi="Times New Roman"/>
          <w:sz w:val="28"/>
          <w:szCs w:val="28"/>
        </w:rPr>
        <w:t>Садовниковой</w:t>
      </w:r>
      <w:proofErr w:type="spellEnd"/>
      <w:r w:rsidRPr="0035282B">
        <w:rPr>
          <w:rFonts w:ascii="Times New Roman" w:eastAsia="BatangChe" w:hAnsi="Times New Roman"/>
          <w:sz w:val="28"/>
          <w:szCs w:val="28"/>
        </w:rPr>
        <w:t xml:space="preserve"> И.Н., </w:t>
      </w:r>
      <w:proofErr w:type="spellStart"/>
      <w:r w:rsidRPr="0035282B">
        <w:rPr>
          <w:rFonts w:ascii="Times New Roman" w:eastAsia="BatangChe" w:hAnsi="Times New Roman"/>
          <w:sz w:val="28"/>
          <w:szCs w:val="28"/>
        </w:rPr>
        <w:t>Лалаевой</w:t>
      </w:r>
      <w:proofErr w:type="spellEnd"/>
      <w:r w:rsidRPr="0035282B">
        <w:rPr>
          <w:rFonts w:ascii="Times New Roman" w:eastAsia="BatangChe" w:hAnsi="Times New Roman"/>
          <w:sz w:val="28"/>
          <w:szCs w:val="28"/>
        </w:rPr>
        <w:t xml:space="preserve"> Р.И.</w:t>
      </w:r>
    </w:p>
    <w:p w:rsidR="00014A00" w:rsidRPr="0035282B" w:rsidRDefault="00014A00" w:rsidP="00014A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Актуальность программы: коррекция специфических нарушений письма и чтения (</w:t>
      </w:r>
      <w:proofErr w:type="spellStart"/>
      <w:r w:rsidRPr="0035282B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3528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82B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35282B">
        <w:rPr>
          <w:rFonts w:ascii="Times New Roman" w:hAnsi="Times New Roman"/>
          <w:sz w:val="28"/>
          <w:szCs w:val="28"/>
        </w:rPr>
        <w:t xml:space="preserve">) у обучающихся имеющих системное недоразвитие речи. С каждым годом увеличивается количество обучающихся с различными видами нарушений письменной речи. 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          Программа составлена на </w:t>
      </w:r>
      <w:r w:rsidR="005D41B2" w:rsidRPr="0035282B">
        <w:rPr>
          <w:rFonts w:ascii="Times New Roman" w:hAnsi="Times New Roman"/>
          <w:sz w:val="28"/>
          <w:szCs w:val="28"/>
        </w:rPr>
        <w:t>66 часов для учеников первого класса, 68</w:t>
      </w:r>
      <w:r w:rsidRPr="0035282B">
        <w:rPr>
          <w:rFonts w:ascii="Times New Roman" w:hAnsi="Times New Roman"/>
          <w:sz w:val="28"/>
          <w:szCs w:val="28"/>
        </w:rPr>
        <w:t xml:space="preserve"> час</w:t>
      </w:r>
      <w:r w:rsidR="005D41B2" w:rsidRPr="0035282B">
        <w:rPr>
          <w:rFonts w:ascii="Times New Roman" w:hAnsi="Times New Roman"/>
          <w:sz w:val="28"/>
          <w:szCs w:val="28"/>
        </w:rPr>
        <w:t>ов для учеников 2-3 класса</w:t>
      </w:r>
      <w:r w:rsidRPr="0035282B">
        <w:rPr>
          <w:rFonts w:ascii="Times New Roman" w:hAnsi="Times New Roman"/>
          <w:sz w:val="28"/>
          <w:szCs w:val="28"/>
        </w:rPr>
        <w:t xml:space="preserve">. Занятия проводятся </w:t>
      </w:r>
      <w:r w:rsidR="005D41B2" w:rsidRPr="0035282B">
        <w:rPr>
          <w:rFonts w:ascii="Times New Roman" w:hAnsi="Times New Roman"/>
          <w:sz w:val="28"/>
          <w:szCs w:val="28"/>
        </w:rPr>
        <w:t>как в</w:t>
      </w:r>
      <w:r w:rsidRPr="0035282B">
        <w:rPr>
          <w:rFonts w:ascii="Times New Roman" w:hAnsi="Times New Roman"/>
          <w:sz w:val="28"/>
          <w:szCs w:val="28"/>
        </w:rPr>
        <w:t xml:space="preserve"> группах по 2-4 человека </w:t>
      </w:r>
      <w:r w:rsidR="005D41B2" w:rsidRPr="0035282B">
        <w:rPr>
          <w:rFonts w:ascii="Times New Roman" w:hAnsi="Times New Roman"/>
          <w:sz w:val="28"/>
          <w:szCs w:val="28"/>
        </w:rPr>
        <w:t>2</w:t>
      </w:r>
      <w:r w:rsidRPr="0035282B">
        <w:rPr>
          <w:rFonts w:ascii="Times New Roman" w:hAnsi="Times New Roman"/>
          <w:sz w:val="28"/>
          <w:szCs w:val="28"/>
        </w:rPr>
        <w:t xml:space="preserve"> раз в неделю по 30 минут, </w:t>
      </w:r>
      <w:r w:rsidR="005D41B2" w:rsidRPr="0035282B">
        <w:rPr>
          <w:rFonts w:ascii="Times New Roman" w:hAnsi="Times New Roman"/>
          <w:sz w:val="28"/>
          <w:szCs w:val="28"/>
        </w:rPr>
        <w:t>так и</w:t>
      </w:r>
      <w:r w:rsidRPr="0035282B">
        <w:rPr>
          <w:rFonts w:ascii="Times New Roman" w:hAnsi="Times New Roman"/>
          <w:sz w:val="28"/>
          <w:szCs w:val="28"/>
        </w:rPr>
        <w:t xml:space="preserve"> индивидуально по 15- 20 минут. Параллельно проводятся индивидуальные занятия по коррекции звукопроизношения  с каждым ребенком, и количество их зависит  от тяжести речевого дефекта.</w:t>
      </w:r>
    </w:p>
    <w:p w:rsidR="00014A00" w:rsidRPr="0035282B" w:rsidRDefault="00014A00" w:rsidP="00014A00">
      <w:pPr>
        <w:spacing w:after="0" w:line="240" w:lineRule="auto"/>
        <w:jc w:val="both"/>
        <w:rPr>
          <w:rStyle w:val="FontStyle30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           Цель реализации программы: обеспечение освоения обучающимися АООП, коррекция речевого развития, активизация познавательной деятельности, формирование базовых учебных действий.</w:t>
      </w:r>
    </w:p>
    <w:p w:rsidR="00014A00" w:rsidRPr="0035282B" w:rsidRDefault="00014A00" w:rsidP="00014A00">
      <w:pPr>
        <w:spacing w:after="0" w:line="240" w:lineRule="auto"/>
        <w:jc w:val="both"/>
        <w:rPr>
          <w:rStyle w:val="FontStyle30"/>
          <w:sz w:val="28"/>
          <w:szCs w:val="28"/>
        </w:rPr>
      </w:pPr>
      <w:r w:rsidRPr="0035282B">
        <w:rPr>
          <w:rStyle w:val="FontStyle30"/>
          <w:sz w:val="28"/>
          <w:szCs w:val="28"/>
        </w:rPr>
        <w:t xml:space="preserve">           Задачи:</w:t>
      </w:r>
    </w:p>
    <w:p w:rsidR="00014A00" w:rsidRPr="0035282B" w:rsidRDefault="00014A00" w:rsidP="00014A00">
      <w:pPr>
        <w:tabs>
          <w:tab w:val="num" w:pos="240"/>
        </w:tabs>
        <w:spacing w:after="0" w:line="240" w:lineRule="auto"/>
        <w:jc w:val="both"/>
        <w:rPr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Коррекционно-развивающие  задачи: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навык  дифференциации смешиваемых по оптическим сходствам букв;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слуховое  внимания и фонематическое восприятие;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навык </w:t>
      </w:r>
      <w:proofErr w:type="spellStart"/>
      <w:proofErr w:type="gramStart"/>
      <w:r w:rsidRPr="0035282B"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proofErr w:type="gramEnd"/>
      <w:r w:rsidRPr="0035282B">
        <w:rPr>
          <w:rFonts w:ascii="Times New Roman" w:hAnsi="Times New Roman"/>
          <w:sz w:val="28"/>
          <w:szCs w:val="28"/>
        </w:rPr>
        <w:t xml:space="preserve"> анализа слов;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навык употребления правильных грамматических форм в устной и письменной речи.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Образовательные задачи: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формировать умения дифференцировать звуки по твердости-мягкости;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формировать умения анализировать слова по звуковому составу;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формировать умения составлять предложения, выделять предложения из речи и текста.</w:t>
      </w:r>
    </w:p>
    <w:p w:rsidR="00014A00" w:rsidRPr="0035282B" w:rsidRDefault="00014A00" w:rsidP="00014A00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tabs>
          <w:tab w:val="num" w:pos="142"/>
          <w:tab w:val="num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lastRenderedPageBreak/>
        <w:t>Воспитательные задачи: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воспитывать</w:t>
      </w:r>
      <w:r w:rsidRPr="0035282B">
        <w:rPr>
          <w:rStyle w:val="FontStyle20"/>
          <w:sz w:val="28"/>
          <w:szCs w:val="28"/>
        </w:rPr>
        <w:t xml:space="preserve"> дисциплинированность</w:t>
      </w:r>
      <w:r w:rsidRPr="0035282B">
        <w:rPr>
          <w:rFonts w:ascii="Times New Roman" w:hAnsi="Times New Roman"/>
          <w:sz w:val="28"/>
          <w:szCs w:val="28"/>
        </w:rPr>
        <w:t>.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sz w:val="28"/>
          <w:szCs w:val="28"/>
        </w:rPr>
      </w:pP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sz w:val="28"/>
          <w:szCs w:val="28"/>
        </w:rPr>
      </w:pPr>
      <w:r w:rsidRPr="0035282B">
        <w:rPr>
          <w:sz w:val="28"/>
          <w:szCs w:val="28"/>
        </w:rPr>
        <w:t xml:space="preserve">Решаемые задачи </w:t>
      </w:r>
      <w:proofErr w:type="gramStart"/>
      <w:r w:rsidRPr="0035282B">
        <w:rPr>
          <w:sz w:val="28"/>
          <w:szCs w:val="28"/>
        </w:rPr>
        <w:t>позволяют достичь цель</w:t>
      </w:r>
      <w:proofErr w:type="gramEnd"/>
      <w:r w:rsidRPr="0035282B">
        <w:rPr>
          <w:sz w:val="28"/>
          <w:szCs w:val="28"/>
        </w:rPr>
        <w:t xml:space="preserve"> – предупреждение и  коррекция нарушений письма и чтения.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sz w:val="28"/>
          <w:szCs w:val="28"/>
        </w:rPr>
      </w:pPr>
      <w:r w:rsidRPr="0035282B">
        <w:rPr>
          <w:sz w:val="28"/>
          <w:szCs w:val="28"/>
        </w:rPr>
        <w:t xml:space="preserve">Коррекционной работе предшествует логопедическое обследование, которое осуществляется в течение двух учебных недель. 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Каждый раздел  определяет содержание работы по коррекции и развитию конкретной стороны речевой деятельности:</w:t>
      </w:r>
    </w:p>
    <w:p w:rsidR="00014A00" w:rsidRPr="0035282B" w:rsidRDefault="00014A00" w:rsidP="00014A00">
      <w:pPr>
        <w:spacing w:after="0" w:line="240" w:lineRule="auto"/>
        <w:jc w:val="both"/>
        <w:rPr>
          <w:sz w:val="28"/>
          <w:szCs w:val="28"/>
        </w:rPr>
      </w:pP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             Жизненные компетенции: формирование навыка социальной адаптации.</w:t>
      </w:r>
    </w:p>
    <w:p w:rsidR="00014A00" w:rsidRPr="0035282B" w:rsidRDefault="00014A00" w:rsidP="00014A00">
      <w:pPr>
        <w:spacing w:after="0" w:line="240" w:lineRule="auto"/>
        <w:jc w:val="both"/>
        <w:rPr>
          <w:rStyle w:val="FontStyle20"/>
          <w:sz w:val="28"/>
          <w:szCs w:val="28"/>
        </w:rPr>
      </w:pP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 xml:space="preserve">1. Развитие конструктивного </w:t>
      </w:r>
      <w:proofErr w:type="spellStart"/>
      <w:r w:rsidRPr="0035282B">
        <w:rPr>
          <w:rStyle w:val="FontStyle20"/>
          <w:sz w:val="28"/>
          <w:szCs w:val="28"/>
        </w:rPr>
        <w:t>гнозиса</w:t>
      </w:r>
      <w:proofErr w:type="spellEnd"/>
      <w:r w:rsidRPr="0035282B">
        <w:rPr>
          <w:rStyle w:val="FontStyle20"/>
          <w:sz w:val="28"/>
          <w:szCs w:val="28"/>
        </w:rPr>
        <w:t xml:space="preserve"> и </w:t>
      </w:r>
      <w:proofErr w:type="spellStart"/>
      <w:r w:rsidRPr="0035282B">
        <w:rPr>
          <w:rStyle w:val="FontStyle20"/>
          <w:sz w:val="28"/>
          <w:szCs w:val="28"/>
        </w:rPr>
        <w:t>праксиса</w:t>
      </w:r>
      <w:proofErr w:type="spellEnd"/>
      <w:r w:rsidRPr="0035282B">
        <w:rPr>
          <w:rStyle w:val="FontStyle20"/>
          <w:sz w:val="28"/>
          <w:szCs w:val="28"/>
        </w:rPr>
        <w:t>.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rPr>
          <w:sz w:val="28"/>
          <w:szCs w:val="28"/>
        </w:rPr>
      </w:pPr>
      <w:r w:rsidRPr="0035282B">
        <w:rPr>
          <w:rStyle w:val="FontStyle20"/>
          <w:sz w:val="28"/>
          <w:szCs w:val="28"/>
        </w:rPr>
        <w:t>На данном этапе осуществляется дифференциация букв, имеющих кинетическое сходство, развитие у детей ориентировки в пространстве, на себе и на листе бумаги. Обучающиеся  должны чётко усвоить понятия «вверху», «внизу», «справа», «слева».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2. Коррекция слуховых дифференцировок.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На данном этапе обучающимся предлагаются задания на дифференциацию фонем по твердости-мягкости, а также осуществляется подготовительная работа по различению фонем, имеющих акустико-артикуляционное сходство.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3. Развитие языкового анализа и синтеза слов.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Основной задачей данного этапа является закрепление понятия о слогообразующей роли гласных звуков, обучение простейшим схемам звукового анализа слов  и делению предложений на слова. Опора на гласные звуки при слоговом делении позволяет устранить и предупредить такие ошибки письма, как пропуски гласных звуков, добавления гласных.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4. Предупреждение </w:t>
      </w:r>
      <w:proofErr w:type="spellStart"/>
      <w:r w:rsidRPr="0035282B">
        <w:rPr>
          <w:rFonts w:ascii="Times New Roman" w:hAnsi="Times New Roman"/>
          <w:sz w:val="28"/>
          <w:szCs w:val="28"/>
        </w:rPr>
        <w:t>аграмматизма</w:t>
      </w:r>
      <w:proofErr w:type="spellEnd"/>
      <w:r w:rsidRPr="0035282B">
        <w:rPr>
          <w:rFonts w:ascii="Times New Roman" w:hAnsi="Times New Roman"/>
          <w:sz w:val="28"/>
          <w:szCs w:val="28"/>
        </w:rPr>
        <w:t xml:space="preserve"> в речи.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На данном этапе обучающиеся знакомятся с нормами сочетаемости слов, с понятием связи слов в предложении. Происходит обогащение словарного запаса обучающихся путем накопления новых слов, относящихся к различным частям речи.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Для достижения поставленных задач используются следующие методы: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35282B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35282B">
        <w:rPr>
          <w:rFonts w:ascii="Times New Roman" w:hAnsi="Times New Roman"/>
          <w:sz w:val="28"/>
          <w:szCs w:val="28"/>
        </w:rPr>
        <w:t xml:space="preserve">  (демонстрация, показ иллюстраций);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-</w:t>
      </w:r>
      <w:proofErr w:type="gramStart"/>
      <w:r w:rsidRPr="0035282B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35282B">
        <w:rPr>
          <w:rFonts w:ascii="Times New Roman" w:hAnsi="Times New Roman"/>
          <w:sz w:val="28"/>
          <w:szCs w:val="28"/>
        </w:rPr>
        <w:t xml:space="preserve">  (инструктаж, объяснение, рассказ, беседа);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-практические (самостоятельная работа, упражнения, дидактическая игра).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Style w:val="FontStyle20"/>
          <w:sz w:val="28"/>
          <w:szCs w:val="28"/>
        </w:rPr>
      </w:pPr>
    </w:p>
    <w:p w:rsidR="00014A00" w:rsidRPr="0035282B" w:rsidRDefault="00014A00" w:rsidP="00014A00">
      <w:pPr>
        <w:spacing w:line="240" w:lineRule="auto"/>
        <w:jc w:val="both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Для закрепления графического образа букв используются следующие приемы: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35282B">
        <w:rPr>
          <w:rStyle w:val="FontStyle20"/>
          <w:sz w:val="28"/>
          <w:szCs w:val="28"/>
        </w:rPr>
        <w:t>в</w:t>
      </w:r>
      <w:r w:rsidRPr="0035282B">
        <w:rPr>
          <w:rFonts w:ascii="Times New Roman" w:hAnsi="Times New Roman"/>
          <w:sz w:val="28"/>
          <w:szCs w:val="28"/>
        </w:rPr>
        <w:t>ыкладывание букв из палочек, из шнурков и т.п.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букв, написанных на листе бумаге, где представлены правильно  написанные буквы, половина букв, буквы в зеркальном отображении и т.п.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букв на ощупь;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обведение букв по трафарету;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узнавание букв разного шрифта;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узнавание букв написанных в воздухе, на спине;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поиск букв, наложенных друг на друга;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зашумленные изображения с буквами;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букв, которых можно выложить из 3, 2 и т.д. палочек.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конструирование букв из элементов: овал, полуовал, длинная и короткая    палочка.</w:t>
      </w:r>
    </w:p>
    <w:p w:rsidR="00014A00" w:rsidRPr="0035282B" w:rsidRDefault="00014A00" w:rsidP="00014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Приемыдля коррекции слуховых дифференцировок: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узнавание звука в слове;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82B">
        <w:rPr>
          <w:rFonts w:ascii="Times New Roman" w:hAnsi="Times New Roman"/>
          <w:sz w:val="28"/>
          <w:szCs w:val="28"/>
        </w:rPr>
        <w:t>отхлопывание</w:t>
      </w:r>
      <w:proofErr w:type="spellEnd"/>
      <w:r w:rsidRPr="0035282B">
        <w:rPr>
          <w:rFonts w:ascii="Times New Roman" w:hAnsi="Times New Roman"/>
          <w:sz w:val="28"/>
          <w:szCs w:val="28"/>
        </w:rPr>
        <w:t>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называние слов с этим звуком;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места звука в слове;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сравнение;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513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дифференциация звуков с постепенным усложнением (на слух и произношении) по твердости- мягкости;</w:t>
      </w:r>
    </w:p>
    <w:p w:rsidR="00014A00" w:rsidRPr="0035282B" w:rsidRDefault="00014A00" w:rsidP="00014A00">
      <w:pPr>
        <w:pStyle w:val="a3"/>
        <w:ind w:right="-141"/>
        <w:jc w:val="both"/>
        <w:rPr>
          <w:sz w:val="28"/>
          <w:szCs w:val="28"/>
          <w:lang w:val="ru-RU"/>
        </w:rPr>
      </w:pPr>
    </w:p>
    <w:p w:rsidR="00014A00" w:rsidRPr="0035282B" w:rsidRDefault="00014A00" w:rsidP="00014A00">
      <w:pPr>
        <w:pStyle w:val="a3"/>
        <w:ind w:right="-141" w:firstLine="567"/>
        <w:jc w:val="both"/>
        <w:rPr>
          <w:rStyle w:val="FontStyle28"/>
          <w:b w:val="0"/>
          <w:bCs w:val="0"/>
          <w:sz w:val="28"/>
          <w:szCs w:val="28"/>
          <w:lang w:val="ru-RU"/>
        </w:rPr>
      </w:pPr>
      <w:r w:rsidRPr="0035282B">
        <w:rPr>
          <w:sz w:val="28"/>
          <w:szCs w:val="28"/>
          <w:lang w:val="ru-RU"/>
        </w:rPr>
        <w:t xml:space="preserve"> Контроль   достижения   обучающимися   уровня   федерального государственного   образовательного стандарта </w:t>
      </w:r>
      <w:r w:rsidRPr="0035282B">
        <w:rPr>
          <w:sz w:val="28"/>
          <w:szCs w:val="28"/>
          <w:lang w:val="ru-RU"/>
        </w:rPr>
        <w:lastRenderedPageBreak/>
        <w:t>осуществляется в виде вводно</w:t>
      </w:r>
      <w:r w:rsidR="0035282B" w:rsidRPr="0035282B">
        <w:rPr>
          <w:sz w:val="28"/>
          <w:szCs w:val="28"/>
          <w:lang w:val="ru-RU"/>
        </w:rPr>
        <w:t>й</w:t>
      </w:r>
      <w:r w:rsidRPr="0035282B">
        <w:rPr>
          <w:sz w:val="28"/>
          <w:szCs w:val="28"/>
          <w:lang w:val="ru-RU"/>
        </w:rPr>
        <w:t xml:space="preserve"> (в начале обучения) </w:t>
      </w:r>
      <w:r w:rsidR="0035282B" w:rsidRPr="0035282B">
        <w:rPr>
          <w:sz w:val="28"/>
          <w:szCs w:val="28"/>
          <w:lang w:val="ru-RU"/>
        </w:rPr>
        <w:t>промежуточно</w:t>
      </w:r>
      <w:proofErr w:type="gramStart"/>
      <w:r w:rsidR="0035282B" w:rsidRPr="0035282B">
        <w:rPr>
          <w:sz w:val="28"/>
          <w:szCs w:val="28"/>
          <w:lang w:val="ru-RU"/>
        </w:rPr>
        <w:t>й(</w:t>
      </w:r>
      <w:proofErr w:type="gramEnd"/>
      <w:r w:rsidR="0035282B" w:rsidRPr="0035282B">
        <w:rPr>
          <w:sz w:val="28"/>
          <w:szCs w:val="28"/>
          <w:lang w:val="ru-RU"/>
        </w:rPr>
        <w:t xml:space="preserve">в середине года) </w:t>
      </w:r>
      <w:r w:rsidRPr="0035282B">
        <w:rPr>
          <w:sz w:val="28"/>
          <w:szCs w:val="28"/>
          <w:lang w:val="ru-RU"/>
        </w:rPr>
        <w:t>и итогового контроля</w:t>
      </w:r>
      <w:r w:rsidR="0035282B" w:rsidRPr="0035282B">
        <w:rPr>
          <w:sz w:val="28"/>
          <w:szCs w:val="28"/>
          <w:lang w:val="ru-RU"/>
        </w:rPr>
        <w:t xml:space="preserve"> (конец года)</w:t>
      </w:r>
      <w:r w:rsidRPr="0035282B">
        <w:rPr>
          <w:sz w:val="28"/>
          <w:szCs w:val="28"/>
          <w:lang w:val="ru-RU"/>
        </w:rPr>
        <w:t xml:space="preserve"> в </w:t>
      </w:r>
      <w:r w:rsidRPr="0035282B">
        <w:rPr>
          <w:rStyle w:val="FontStyle33"/>
          <w:b w:val="0"/>
          <w:sz w:val="28"/>
          <w:szCs w:val="28"/>
          <w:lang w:val="ru-RU"/>
        </w:rPr>
        <w:t xml:space="preserve">следующих формах: беседа, наблюдение; диагностические задания (опросы, практическая работа) и в </w:t>
      </w:r>
      <w:r w:rsidRPr="0035282B">
        <w:rPr>
          <w:sz w:val="28"/>
          <w:szCs w:val="28"/>
          <w:lang w:val="ru-RU"/>
        </w:rPr>
        <w:t xml:space="preserve">форме мониторинга </w:t>
      </w:r>
      <w:proofErr w:type="spellStart"/>
      <w:r w:rsidRPr="0035282B">
        <w:rPr>
          <w:sz w:val="28"/>
          <w:szCs w:val="28"/>
          <w:lang w:val="ru-RU"/>
        </w:rPr>
        <w:t>сформированности</w:t>
      </w:r>
      <w:proofErr w:type="spellEnd"/>
      <w:r w:rsidRPr="0035282B">
        <w:rPr>
          <w:sz w:val="28"/>
          <w:szCs w:val="28"/>
          <w:lang w:val="ru-RU"/>
        </w:rPr>
        <w:t xml:space="preserve"> речевого развития. Мониторинг показывает особенности речевого развития обучающихся, а при сравнительном анализе с предыдущими данными обследования -  динамику речевого развития.</w:t>
      </w:r>
    </w:p>
    <w:p w:rsidR="00014A00" w:rsidRPr="0035282B" w:rsidRDefault="00014A00" w:rsidP="00014A00">
      <w:pPr>
        <w:pStyle w:val="Style12"/>
        <w:tabs>
          <w:tab w:val="left" w:pos="15026"/>
          <w:tab w:val="left" w:pos="15309"/>
        </w:tabs>
        <w:spacing w:before="197"/>
        <w:jc w:val="center"/>
        <w:rPr>
          <w:bCs/>
          <w:sz w:val="28"/>
          <w:szCs w:val="28"/>
        </w:rPr>
      </w:pPr>
      <w:r w:rsidRPr="0035282B">
        <w:rPr>
          <w:bCs/>
          <w:sz w:val="28"/>
          <w:szCs w:val="28"/>
        </w:rPr>
        <w:t>Требования к результатам освоения</w:t>
      </w:r>
    </w:p>
    <w:p w:rsidR="00014A00" w:rsidRPr="0035282B" w:rsidRDefault="00014A00" w:rsidP="00014A00">
      <w:pPr>
        <w:pStyle w:val="Style6"/>
        <w:tabs>
          <w:tab w:val="left" w:pos="15026"/>
          <w:tab w:val="left" w:pos="15309"/>
        </w:tabs>
        <w:spacing w:line="240" w:lineRule="auto"/>
        <w:ind w:firstLine="0"/>
        <w:rPr>
          <w:rStyle w:val="FontStyle20"/>
          <w:sz w:val="28"/>
          <w:szCs w:val="28"/>
        </w:rPr>
      </w:pPr>
      <w:r w:rsidRPr="0035282B">
        <w:rPr>
          <w:bCs/>
          <w:sz w:val="28"/>
          <w:szCs w:val="28"/>
        </w:rPr>
        <w:t xml:space="preserve">Предметными результатами изучения курса является </w:t>
      </w:r>
      <w:proofErr w:type="spellStart"/>
      <w:r w:rsidRPr="0035282B">
        <w:rPr>
          <w:bCs/>
          <w:sz w:val="28"/>
          <w:szCs w:val="28"/>
        </w:rPr>
        <w:t>сформированность</w:t>
      </w:r>
      <w:proofErr w:type="spellEnd"/>
      <w:r w:rsidRPr="0035282B">
        <w:rPr>
          <w:bCs/>
          <w:sz w:val="28"/>
          <w:szCs w:val="28"/>
        </w:rPr>
        <w:t xml:space="preserve"> следующих умений: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дифференцировать на слух твердые и мягкие согласные звуки;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выделять гласные и согласные звуки;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делить слова на слоги;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составлять простейшие схемы звукового анализа слов;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согласовывать имена существительные с глаголами и именами   прилагательными;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выделять предлог в предложении и записывать его раздельно с другими словами;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составлять простые распространенные предложения.</w:t>
      </w:r>
    </w:p>
    <w:p w:rsidR="00014A00" w:rsidRPr="0035282B" w:rsidRDefault="00014A00" w:rsidP="00014A00">
      <w:pPr>
        <w:spacing w:after="0" w:line="240" w:lineRule="auto"/>
        <w:jc w:val="center"/>
        <w:rPr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Жизненные компетенции: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развивать способности </w:t>
      </w:r>
      <w:proofErr w:type="gramStart"/>
      <w:r w:rsidRPr="0035282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5282B">
        <w:rPr>
          <w:rFonts w:ascii="Times New Roman" w:hAnsi="Times New Roman"/>
          <w:sz w:val="28"/>
          <w:szCs w:val="28"/>
        </w:rPr>
        <w:t xml:space="preserve"> взаимодействовать с другими людьми, осмыслять и присваивать чужой опыт и делиться своим опытом,  используя вербальные и невербальные возможности (игра, чтение, как коммуникация и др.) </w:t>
      </w:r>
    </w:p>
    <w:p w:rsidR="00014A00" w:rsidRPr="0035282B" w:rsidRDefault="00014A00" w:rsidP="00014A00">
      <w:pPr>
        <w:pStyle w:val="Style6"/>
        <w:widowControl/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</w:p>
    <w:p w:rsidR="0009604F" w:rsidRPr="0035282B" w:rsidRDefault="0009604F" w:rsidP="0009604F">
      <w:pPr>
        <w:jc w:val="center"/>
        <w:rPr>
          <w:b/>
          <w:sz w:val="28"/>
          <w:szCs w:val="28"/>
        </w:rPr>
      </w:pPr>
      <w:r w:rsidRPr="0035282B">
        <w:rPr>
          <w:b/>
          <w:sz w:val="28"/>
          <w:szCs w:val="28"/>
        </w:rPr>
        <w:t>Календарно-тематическое планирование</w:t>
      </w:r>
    </w:p>
    <w:p w:rsidR="0009604F" w:rsidRPr="0035282B" w:rsidRDefault="0009604F" w:rsidP="0009604F">
      <w:pPr>
        <w:jc w:val="center"/>
        <w:rPr>
          <w:b/>
          <w:sz w:val="28"/>
          <w:szCs w:val="28"/>
        </w:rPr>
      </w:pPr>
      <w:r w:rsidRPr="0035282B">
        <w:rPr>
          <w:b/>
          <w:sz w:val="28"/>
          <w:szCs w:val="28"/>
        </w:rPr>
        <w:t>1класс (</w:t>
      </w:r>
      <w:r w:rsidR="00037ACF">
        <w:rPr>
          <w:b/>
          <w:sz w:val="28"/>
          <w:szCs w:val="28"/>
        </w:rPr>
        <w:t>21</w:t>
      </w:r>
      <w:r w:rsidRPr="0035282B">
        <w:rPr>
          <w:b/>
          <w:sz w:val="28"/>
          <w:szCs w:val="28"/>
        </w:rPr>
        <w:t xml:space="preserve"> час</w:t>
      </w:r>
      <w:r w:rsidR="00BB657F">
        <w:rPr>
          <w:b/>
          <w:sz w:val="28"/>
          <w:szCs w:val="28"/>
        </w:rPr>
        <w:t>а</w:t>
      </w:r>
      <w:r w:rsidRPr="0035282B">
        <w:rPr>
          <w:b/>
          <w:sz w:val="28"/>
          <w:szCs w:val="28"/>
        </w:rPr>
        <w:t xml:space="preserve">) </w:t>
      </w:r>
    </w:p>
    <w:p w:rsidR="0009604F" w:rsidRPr="0035282B" w:rsidRDefault="0009604F" w:rsidP="0009604F">
      <w:pPr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163"/>
        <w:gridCol w:w="4652"/>
        <w:gridCol w:w="6"/>
        <w:gridCol w:w="5912"/>
        <w:gridCol w:w="1231"/>
        <w:gridCol w:w="80"/>
        <w:gridCol w:w="1538"/>
        <w:gridCol w:w="16"/>
        <w:gridCol w:w="1512"/>
      </w:tblGrid>
      <w:tr w:rsidR="0009604F" w:rsidRPr="0035282B" w:rsidTr="005D41B2">
        <w:trPr>
          <w:trHeight w:val="287"/>
        </w:trPr>
        <w:tc>
          <w:tcPr>
            <w:tcW w:w="274" w:type="pct"/>
            <w:vMerge w:val="restart"/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6" w:type="pct"/>
            <w:gridSpan w:val="2"/>
            <w:vMerge w:val="restart"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1851" w:type="pct"/>
            <w:gridSpan w:val="2"/>
            <w:vMerge w:val="restart"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0" w:type="pct"/>
            <w:gridSpan w:val="2"/>
            <w:vMerge w:val="restar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09604F" w:rsidRPr="0035282B" w:rsidTr="005D41B2">
        <w:trPr>
          <w:trHeight w:val="340"/>
        </w:trPr>
        <w:tc>
          <w:tcPr>
            <w:tcW w:w="274" w:type="pct"/>
            <w:vMerge/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6" w:type="pct"/>
            <w:gridSpan w:val="2"/>
            <w:vMerge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  <w:gridSpan w:val="2"/>
            <w:vMerge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Merge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факт-и</w:t>
            </w:r>
          </w:p>
        </w:tc>
      </w:tr>
      <w:tr w:rsidR="00C17999" w:rsidRPr="0035282B" w:rsidTr="00037ACF">
        <w:tc>
          <w:tcPr>
            <w:tcW w:w="3631" w:type="pct"/>
            <w:gridSpan w:val="5"/>
          </w:tcPr>
          <w:p w:rsidR="00C17999" w:rsidRPr="00496628" w:rsidRDefault="00496628" w:rsidP="00496628">
            <w:pPr>
              <w:jc w:val="center"/>
              <w:rPr>
                <w:b/>
                <w:sz w:val="28"/>
                <w:szCs w:val="28"/>
              </w:rPr>
            </w:pPr>
            <w:r w:rsidRPr="00496628">
              <w:rPr>
                <w:b/>
                <w:sz w:val="28"/>
                <w:szCs w:val="28"/>
              </w:rPr>
              <w:t>И</w:t>
            </w:r>
            <w:r w:rsidR="00C17999" w:rsidRPr="00496628">
              <w:rPr>
                <w:b/>
                <w:sz w:val="28"/>
                <w:szCs w:val="28"/>
              </w:rPr>
              <w:t xml:space="preserve">зучение звуков и букв: К, П, Т, В, З, Ж, Б, Г, Д, И, Й, буква Ь 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C17999" w:rsidRPr="00496628" w:rsidRDefault="00496628" w:rsidP="002F1ED5">
            <w:pPr>
              <w:rPr>
                <w:b/>
                <w:sz w:val="28"/>
                <w:szCs w:val="28"/>
              </w:rPr>
            </w:pPr>
            <w:r w:rsidRPr="00496628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999" w:rsidRPr="0035282B" w:rsidRDefault="00C17999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7999" w:rsidRPr="0035282B" w:rsidRDefault="00C17999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853" w:rsidRPr="0035282B" w:rsidTr="00037ACF">
        <w:trPr>
          <w:trHeight w:val="3151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853" w:rsidRPr="0035282B" w:rsidRDefault="008B01CB" w:rsidP="008265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</w:tcBorders>
          </w:tcPr>
          <w:p w:rsidR="00C01853" w:rsidRPr="0035282B" w:rsidRDefault="00C01853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Б.Звук и буква Б </w:t>
            </w:r>
            <w:proofErr w:type="spellStart"/>
            <w:r w:rsidRPr="0035282B">
              <w:rPr>
                <w:sz w:val="28"/>
                <w:szCs w:val="28"/>
              </w:rPr>
              <w:t>б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</w:tcBorders>
          </w:tcPr>
          <w:p w:rsidR="00C01853" w:rsidRPr="0035282B" w:rsidRDefault="00C01853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C01853" w:rsidRPr="0035282B" w:rsidRDefault="00C01853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</w:tcPr>
          <w:p w:rsidR="00C01853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53" w:rsidRPr="0035282B" w:rsidRDefault="00C0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53" w:rsidRPr="0035282B" w:rsidRDefault="00C0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65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 Б –П в слогах и словах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35282B">
              <w:rPr>
                <w:sz w:val="28"/>
                <w:szCs w:val="28"/>
              </w:rPr>
              <w:t>зв-в</w:t>
            </w:r>
            <w:proofErr w:type="spellEnd"/>
            <w:r w:rsidRPr="0035282B">
              <w:rPr>
                <w:sz w:val="28"/>
                <w:szCs w:val="28"/>
              </w:rPr>
              <w:t xml:space="preserve"> Б-П. Развивать фонематический слух.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35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49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Г </w:t>
            </w:r>
            <w:proofErr w:type="spellStart"/>
            <w:r w:rsidRPr="0035282B">
              <w:rPr>
                <w:sz w:val="28"/>
                <w:szCs w:val="28"/>
              </w:rPr>
              <w:t>г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C01853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65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49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Г-К в слогах и словах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35282B">
              <w:rPr>
                <w:sz w:val="28"/>
                <w:szCs w:val="28"/>
              </w:rPr>
              <w:t>зв-в</w:t>
            </w:r>
            <w:proofErr w:type="spellEnd"/>
            <w:r w:rsidRPr="0035282B">
              <w:rPr>
                <w:sz w:val="28"/>
                <w:szCs w:val="28"/>
              </w:rPr>
              <w:t xml:space="preserve"> Г-К. Развивать фонематический слух.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34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C0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Д </w:t>
            </w:r>
            <w:proofErr w:type="spellStart"/>
            <w:r w:rsidRPr="0035282B">
              <w:rPr>
                <w:sz w:val="28"/>
                <w:szCs w:val="28"/>
              </w:rPr>
              <w:t>д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19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Д-Т в слогах и </w:t>
            </w:r>
            <w:r w:rsidRPr="0035282B">
              <w:rPr>
                <w:sz w:val="28"/>
                <w:szCs w:val="28"/>
              </w:rPr>
              <w:lastRenderedPageBreak/>
              <w:t>словах.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Учить различать данные звуки на слух и в </w:t>
            </w:r>
            <w:r w:rsidRPr="0035282B">
              <w:rPr>
                <w:sz w:val="28"/>
                <w:szCs w:val="28"/>
              </w:rPr>
              <w:lastRenderedPageBreak/>
              <w:t xml:space="preserve">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соотносить звук с буквой.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C01853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     1.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65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Звук и буква й.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65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и-й в словах.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037ACF">
        <w:trPr>
          <w:trHeight w:val="150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8B01CB" w:rsidP="00C0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Ь.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на слух твердые и мягкие согласные на слух и в произношении.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jc w:val="center"/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0"/>
        <w:gridCol w:w="4518"/>
        <w:gridCol w:w="5912"/>
        <w:gridCol w:w="1317"/>
        <w:gridCol w:w="1532"/>
        <w:gridCol w:w="1528"/>
      </w:tblGrid>
      <w:tr w:rsidR="0009604F" w:rsidRPr="0035282B" w:rsidTr="00C01853">
        <w:tc>
          <w:tcPr>
            <w:tcW w:w="3631" w:type="pct"/>
            <w:gridSpan w:val="3"/>
          </w:tcPr>
          <w:p w:rsidR="0009604F" w:rsidRPr="0035282B" w:rsidRDefault="0009604F" w:rsidP="00204E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изучение звуков и букв Е, Е, Я, Ю, Ц, Ч, Щ, Ф, Э, Ъ.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BF5C8A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3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Е </w:t>
            </w:r>
            <w:proofErr w:type="spellStart"/>
            <w:r w:rsidRPr="0035282B"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слитно и быстро произносить звукосочетание  э.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Добиваться правильного произнесения буквы  и звукосочетания.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13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«Е» после согласных в слогах.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правильном произнесении слогов  с буквой «Е» после согласной.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3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Ё </w:t>
            </w:r>
            <w:proofErr w:type="spellStart"/>
            <w:r w:rsidRPr="0035282B">
              <w:rPr>
                <w:sz w:val="28"/>
                <w:szCs w:val="28"/>
              </w:rPr>
              <w:t>ё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слитно и быстро произносить звукосочетание  о, правильно соотносить букву и звукосочетание.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3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«Ё» после согласных.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правильном произнесении слогов  и слов  с буквой «Ё» после согласной.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3" w:type="pct"/>
          </w:tcPr>
          <w:p w:rsidR="0009604F" w:rsidRPr="0035282B" w:rsidRDefault="0009604F" w:rsidP="00C01853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О-Ё в с</w:t>
            </w:r>
            <w:r w:rsidR="00C01853">
              <w:rPr>
                <w:sz w:val="28"/>
                <w:szCs w:val="28"/>
              </w:rPr>
              <w:t xml:space="preserve">логах, </w:t>
            </w:r>
            <w:r w:rsidRPr="0035282B">
              <w:rPr>
                <w:sz w:val="28"/>
                <w:szCs w:val="28"/>
              </w:rPr>
              <w:t>словах</w:t>
            </w:r>
            <w:r w:rsidR="00C01853">
              <w:rPr>
                <w:sz w:val="28"/>
                <w:szCs w:val="28"/>
              </w:rPr>
              <w:t>, предложениях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  <w:r w:rsidR="00C01853" w:rsidRPr="00C01853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3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</w:t>
            </w:r>
            <w:proofErr w:type="spellStart"/>
            <w:r w:rsidRPr="0035282B">
              <w:rPr>
                <w:sz w:val="28"/>
                <w:szCs w:val="28"/>
              </w:rPr>
              <w:t>Яя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слитно и быстро произносить звукосочетание  а, правильно соотносить букву и звукосочетание.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8B01CB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3" w:type="pct"/>
          </w:tcPr>
          <w:p w:rsidR="0009604F" w:rsidRPr="0035282B" w:rsidRDefault="00C01853" w:rsidP="00C0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А-Я  в слогах, </w:t>
            </w:r>
            <w:r w:rsidR="0009604F" w:rsidRPr="0035282B">
              <w:rPr>
                <w:sz w:val="28"/>
                <w:szCs w:val="28"/>
              </w:rPr>
              <w:t>словах</w:t>
            </w:r>
            <w:r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  <w:r w:rsidR="00C01853" w:rsidRPr="00C01853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037ACF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3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Ю </w:t>
            </w:r>
            <w:proofErr w:type="spellStart"/>
            <w:r w:rsidRPr="0035282B">
              <w:rPr>
                <w:sz w:val="28"/>
                <w:szCs w:val="28"/>
              </w:rPr>
              <w:t>ю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Формировать умение слитно и быстро произносить звукосочетание  у, правильно </w:t>
            </w:r>
            <w:r w:rsidRPr="0035282B">
              <w:rPr>
                <w:sz w:val="28"/>
                <w:szCs w:val="28"/>
              </w:rPr>
              <w:lastRenderedPageBreak/>
              <w:t>соотносить букву и звукосочетание.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826585">
        <w:tc>
          <w:tcPr>
            <w:tcW w:w="369" w:type="pct"/>
          </w:tcPr>
          <w:p w:rsidR="0009604F" w:rsidRPr="0035282B" w:rsidRDefault="00037ACF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413" w:type="pct"/>
          </w:tcPr>
          <w:p w:rsidR="0009604F" w:rsidRPr="0035282B" w:rsidRDefault="00C01853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У-Ю в слогах,</w:t>
            </w:r>
            <w:r w:rsidR="0009604F" w:rsidRPr="0035282B">
              <w:rPr>
                <w:sz w:val="28"/>
                <w:szCs w:val="28"/>
              </w:rPr>
              <w:t xml:space="preserve"> словах</w:t>
            </w:r>
            <w:r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  <w:r w:rsidR="00C01853" w:rsidRPr="00C01853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853DF0">
        <w:tc>
          <w:tcPr>
            <w:tcW w:w="3631" w:type="pct"/>
            <w:gridSpan w:val="3"/>
          </w:tcPr>
          <w:p w:rsidR="00853DF0" w:rsidRPr="00853DF0" w:rsidRDefault="00853DF0" w:rsidP="00204EB2">
            <w:pPr>
              <w:jc w:val="center"/>
              <w:rPr>
                <w:b/>
                <w:sz w:val="28"/>
                <w:szCs w:val="28"/>
              </w:rPr>
            </w:pPr>
            <w:r w:rsidRPr="00853DF0">
              <w:rPr>
                <w:b/>
                <w:sz w:val="28"/>
                <w:szCs w:val="28"/>
              </w:rPr>
              <w:t>Фронтальное обследование (</w:t>
            </w:r>
            <w:r w:rsidR="00204EB2">
              <w:rPr>
                <w:b/>
                <w:sz w:val="28"/>
                <w:szCs w:val="28"/>
              </w:rPr>
              <w:t>3</w:t>
            </w:r>
            <w:r w:rsidRPr="00853DF0">
              <w:rPr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826585">
        <w:tc>
          <w:tcPr>
            <w:tcW w:w="369" w:type="pct"/>
          </w:tcPr>
          <w:p w:rsidR="00853DF0" w:rsidRDefault="00037ACF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3" w:type="pc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 w:val="restar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 w:rsidRPr="00853DF0">
              <w:rPr>
                <w:sz w:val="28"/>
                <w:szCs w:val="28"/>
              </w:rPr>
              <w:t>На последнем этапе оценивается эффективность коррекционной работы; проводится повторная проверка навыков письма, анализируются различные виды письменных работ детей.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826585">
        <w:tc>
          <w:tcPr>
            <w:tcW w:w="369" w:type="pct"/>
          </w:tcPr>
          <w:p w:rsidR="00853DF0" w:rsidRDefault="00037ACF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3" w:type="pc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826585">
        <w:tc>
          <w:tcPr>
            <w:tcW w:w="369" w:type="pct"/>
          </w:tcPr>
          <w:p w:rsidR="00853DF0" w:rsidRDefault="00037AC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3" w:type="pc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677A25" w:rsidRDefault="00677A25"/>
    <w:sectPr w:rsidR="00677A25" w:rsidSect="00352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72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AD5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537"/>
    <w:multiLevelType w:val="hybridMultilevel"/>
    <w:tmpl w:val="A7E6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746E"/>
    <w:multiLevelType w:val="hybridMultilevel"/>
    <w:tmpl w:val="EF0E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408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78E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FF1"/>
    <w:multiLevelType w:val="hybridMultilevel"/>
    <w:tmpl w:val="36A81832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14856"/>
    <w:multiLevelType w:val="hybridMultilevel"/>
    <w:tmpl w:val="BBB49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76E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56CC"/>
    <w:multiLevelType w:val="hybridMultilevel"/>
    <w:tmpl w:val="2916A3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44E3F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2316B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CA2"/>
    <w:multiLevelType w:val="hybridMultilevel"/>
    <w:tmpl w:val="E6468E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1199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E55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452F7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7666C"/>
    <w:multiLevelType w:val="hybridMultilevel"/>
    <w:tmpl w:val="2BFC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21473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51A5C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A31F1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53C84"/>
    <w:multiLevelType w:val="hybridMultilevel"/>
    <w:tmpl w:val="C406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A5B74"/>
    <w:multiLevelType w:val="hybridMultilevel"/>
    <w:tmpl w:val="7EB6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17"/>
  </w:num>
  <w:num w:numId="10">
    <w:abstractNumId w:val="5"/>
  </w:num>
  <w:num w:numId="11">
    <w:abstractNumId w:val="14"/>
  </w:num>
  <w:num w:numId="12">
    <w:abstractNumId w:val="8"/>
  </w:num>
  <w:num w:numId="13">
    <w:abstractNumId w:val="20"/>
  </w:num>
  <w:num w:numId="14">
    <w:abstractNumId w:val="12"/>
  </w:num>
  <w:num w:numId="15">
    <w:abstractNumId w:val="0"/>
  </w:num>
  <w:num w:numId="16">
    <w:abstractNumId w:val="16"/>
  </w:num>
  <w:num w:numId="17">
    <w:abstractNumId w:val="4"/>
  </w:num>
  <w:num w:numId="18">
    <w:abstractNumId w:val="22"/>
  </w:num>
  <w:num w:numId="19">
    <w:abstractNumId w:val="10"/>
  </w:num>
  <w:num w:numId="20">
    <w:abstractNumId w:val="1"/>
  </w:num>
  <w:num w:numId="21">
    <w:abstractNumId w:val="19"/>
  </w:num>
  <w:num w:numId="22">
    <w:abstractNumId w:val="18"/>
  </w:num>
  <w:num w:numId="23">
    <w:abstractNumId w:val="24"/>
  </w:num>
  <w:num w:numId="24">
    <w:abstractNumId w:val="23"/>
  </w:num>
  <w:num w:numId="25">
    <w:abstractNumId w:val="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00"/>
    <w:rsid w:val="000028EB"/>
    <w:rsid w:val="00014A00"/>
    <w:rsid w:val="00037ACF"/>
    <w:rsid w:val="0009604F"/>
    <w:rsid w:val="00130649"/>
    <w:rsid w:val="00204EB2"/>
    <w:rsid w:val="002F1ED5"/>
    <w:rsid w:val="0035282B"/>
    <w:rsid w:val="00381853"/>
    <w:rsid w:val="003D3613"/>
    <w:rsid w:val="00496628"/>
    <w:rsid w:val="005D41B2"/>
    <w:rsid w:val="00677A25"/>
    <w:rsid w:val="007A70DC"/>
    <w:rsid w:val="007F7856"/>
    <w:rsid w:val="00826585"/>
    <w:rsid w:val="00853DF0"/>
    <w:rsid w:val="008B01CB"/>
    <w:rsid w:val="00BB657F"/>
    <w:rsid w:val="00BF5C8A"/>
    <w:rsid w:val="00C01853"/>
    <w:rsid w:val="00C15B06"/>
    <w:rsid w:val="00C17999"/>
    <w:rsid w:val="00C611AE"/>
    <w:rsid w:val="00D5151D"/>
    <w:rsid w:val="00DF69FE"/>
    <w:rsid w:val="00FE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13"/>
  </w:style>
  <w:style w:type="paragraph" w:styleId="1">
    <w:name w:val="heading 1"/>
    <w:basedOn w:val="a"/>
    <w:next w:val="a"/>
    <w:link w:val="10"/>
    <w:uiPriority w:val="9"/>
    <w:qFormat/>
    <w:rsid w:val="000960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14A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14A0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rsid w:val="00014A00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14A00"/>
    <w:pPr>
      <w:widowControl w:val="0"/>
      <w:autoSpaceDE w:val="0"/>
      <w:autoSpaceDN w:val="0"/>
      <w:adjustRightInd w:val="0"/>
      <w:spacing w:after="0" w:line="221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1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014A00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014A00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rsid w:val="00014A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014A0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60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No Spacing"/>
    <w:uiPriority w:val="1"/>
    <w:qFormat/>
    <w:rsid w:val="000960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960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0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96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604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96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60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OlmeR</cp:lastModifiedBy>
  <cp:revision>11</cp:revision>
  <dcterms:created xsi:type="dcterms:W3CDTF">2019-01-23T07:22:00Z</dcterms:created>
  <dcterms:modified xsi:type="dcterms:W3CDTF">2020-03-26T15:46:00Z</dcterms:modified>
</cp:coreProperties>
</file>